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right" w:tblpY="-648"/>
        <w:tblW w:w="14688" w:type="dxa"/>
        <w:tblLook w:val="04A0" w:firstRow="1" w:lastRow="0" w:firstColumn="1" w:lastColumn="0" w:noHBand="0" w:noVBand="1"/>
      </w:tblPr>
      <w:tblGrid>
        <w:gridCol w:w="2937"/>
        <w:gridCol w:w="2937"/>
        <w:gridCol w:w="2938"/>
        <w:gridCol w:w="2938"/>
        <w:gridCol w:w="2938"/>
      </w:tblGrid>
      <w:tr w:rsidR="004D0B8E" w:rsidTr="0023610D">
        <w:trPr>
          <w:trHeight w:val="558"/>
        </w:trPr>
        <w:tc>
          <w:tcPr>
            <w:tcW w:w="14688" w:type="dxa"/>
            <w:gridSpan w:val="5"/>
          </w:tcPr>
          <w:p w:rsidR="004D0B8E" w:rsidRPr="004D0B8E" w:rsidRDefault="004D0B8E" w:rsidP="0023610D">
            <w:pPr>
              <w:jc w:val="center"/>
              <w:rPr>
                <w:rFonts w:ascii="Twinkl Light" w:hAnsi="Twinkl Light"/>
                <w:b/>
                <w:sz w:val="32"/>
                <w:szCs w:val="32"/>
              </w:rPr>
            </w:pPr>
            <w:r w:rsidRPr="004D0B8E">
              <w:rPr>
                <w:rFonts w:ascii="Twinkl Light" w:hAnsi="Twinkl Light"/>
                <w:b/>
                <w:sz w:val="32"/>
                <w:szCs w:val="32"/>
              </w:rPr>
              <w:t xml:space="preserve"> class 202</w:t>
            </w:r>
            <w:r w:rsidR="006771F1">
              <w:rPr>
                <w:rFonts w:ascii="Twinkl Light" w:hAnsi="Twinkl Light"/>
                <w:b/>
                <w:sz w:val="32"/>
                <w:szCs w:val="32"/>
              </w:rPr>
              <w:t>4</w:t>
            </w:r>
            <w:r w:rsidRPr="004D0B8E">
              <w:rPr>
                <w:rFonts w:ascii="Twinkl Light" w:hAnsi="Twinkl Light"/>
                <w:b/>
                <w:sz w:val="32"/>
                <w:szCs w:val="32"/>
              </w:rPr>
              <w:t xml:space="preserve"> 202</w:t>
            </w:r>
            <w:r w:rsidR="00C0236D">
              <w:rPr>
                <w:rFonts w:ascii="Twinkl Light" w:hAnsi="Twinkl Light"/>
                <w:b/>
                <w:sz w:val="32"/>
                <w:szCs w:val="32"/>
              </w:rPr>
              <w:t>5</w:t>
            </w:r>
            <w:r w:rsidRPr="004D0B8E">
              <w:rPr>
                <w:rFonts w:ascii="Twinkl Light" w:hAnsi="Twinkl Light"/>
                <w:b/>
                <w:sz w:val="32"/>
                <w:szCs w:val="32"/>
              </w:rPr>
              <w:t xml:space="preserve"> </w:t>
            </w:r>
            <w:r w:rsidR="006771F1">
              <w:rPr>
                <w:rFonts w:ascii="Twinkl Light" w:hAnsi="Twinkl Light"/>
                <w:b/>
                <w:sz w:val="32"/>
                <w:szCs w:val="32"/>
              </w:rPr>
              <w:t>Autumn</w:t>
            </w:r>
            <w:r w:rsidRPr="004D0B8E">
              <w:rPr>
                <w:rFonts w:ascii="Twinkl Light" w:hAnsi="Twinkl Light"/>
                <w:b/>
                <w:sz w:val="32"/>
                <w:szCs w:val="32"/>
              </w:rPr>
              <w:t xml:space="preserve"> Term</w:t>
            </w:r>
            <w:r>
              <w:rPr>
                <w:rFonts w:ascii="Twinkl Light" w:hAnsi="Twinkl Light"/>
                <w:b/>
                <w:sz w:val="32"/>
                <w:szCs w:val="32"/>
              </w:rPr>
              <w:t xml:space="preserve"> overview</w:t>
            </w:r>
          </w:p>
        </w:tc>
      </w:tr>
      <w:tr w:rsidR="004D0B8E" w:rsidTr="0023610D">
        <w:trPr>
          <w:trHeight w:val="1416"/>
        </w:trPr>
        <w:tc>
          <w:tcPr>
            <w:tcW w:w="2937" w:type="dxa"/>
          </w:tcPr>
          <w:p w:rsidR="004D0B8E" w:rsidRPr="004D0B8E" w:rsidRDefault="004D0B8E" w:rsidP="0023610D">
            <w:pPr>
              <w:rPr>
                <w:rFonts w:ascii="Twinkl Light" w:hAnsi="Twinkl Light"/>
                <w:sz w:val="32"/>
                <w:szCs w:val="32"/>
              </w:rPr>
            </w:pPr>
          </w:p>
          <w:p w:rsidR="004D0B8E" w:rsidRDefault="004D0B8E" w:rsidP="0023610D">
            <w:pPr>
              <w:rPr>
                <w:rFonts w:ascii="Twinkl Light" w:hAnsi="Twinkl Light"/>
                <w:sz w:val="32"/>
                <w:szCs w:val="32"/>
              </w:rPr>
            </w:pPr>
            <w:r w:rsidRPr="004D0B8E">
              <w:rPr>
                <w:rFonts w:ascii="Twinkl Light" w:hAnsi="Twinkl Light"/>
                <w:sz w:val="32"/>
                <w:szCs w:val="32"/>
              </w:rPr>
              <w:t>Curriculum Maestro</w:t>
            </w:r>
          </w:p>
          <w:p w:rsidR="006771F1" w:rsidRPr="004D0B8E" w:rsidRDefault="006771F1" w:rsidP="0023610D">
            <w:pPr>
              <w:rPr>
                <w:rFonts w:ascii="Twinkl Light" w:hAnsi="Twinkl Light"/>
                <w:sz w:val="32"/>
                <w:szCs w:val="32"/>
              </w:rPr>
            </w:pPr>
            <w:r>
              <w:rPr>
                <w:rFonts w:ascii="Twinkl Light" w:hAnsi="Twinkl Light"/>
                <w:sz w:val="32"/>
                <w:szCs w:val="32"/>
              </w:rPr>
              <w:t>School topic - Inventions</w:t>
            </w:r>
          </w:p>
        </w:tc>
        <w:tc>
          <w:tcPr>
            <w:tcW w:w="2937" w:type="dxa"/>
          </w:tcPr>
          <w:p w:rsidR="004D0B8E" w:rsidRDefault="006771F1" w:rsidP="0023610D">
            <w:pPr>
              <w:rPr>
                <w:rFonts w:ascii="Twinkl Light" w:hAnsi="Twinkl Light"/>
              </w:rPr>
            </w:pPr>
            <w:r w:rsidRPr="006771F1">
              <w:rPr>
                <w:rFonts w:ascii="Twinkl Light" w:hAnsi="Twinkl Light"/>
                <w:b/>
              </w:rPr>
              <w:t>Marvellous Machines</w:t>
            </w:r>
            <w:r>
              <w:rPr>
                <w:rFonts w:ascii="Twinkl Light" w:hAnsi="Twinkl Light"/>
              </w:rPr>
              <w:t xml:space="preserve"> –</w:t>
            </w:r>
          </w:p>
          <w:p w:rsidR="006771F1" w:rsidRDefault="006771F1" w:rsidP="0023610D">
            <w:pPr>
              <w:rPr>
                <w:rFonts w:ascii="Twinkl Light" w:hAnsi="Twinkl Light"/>
              </w:rPr>
            </w:pPr>
            <w:r w:rsidRPr="006771F1">
              <w:rPr>
                <w:rFonts w:cstheme="minorHAnsi"/>
                <w:color w:val="2A2A2B"/>
                <w:shd w:val="clear" w:color="auto" w:fill="FFFFFF"/>
              </w:rPr>
              <w:t>This interest-led project teaches children about the technology that is part of their daily lives and how machines help us. The project gives children the opportunity to build and create marvellous machines</w:t>
            </w:r>
            <w:r>
              <w:rPr>
                <w:rFonts w:ascii="Verdana" w:hAnsi="Verdana"/>
                <w:color w:val="2A2A2B"/>
                <w:shd w:val="clear" w:color="auto" w:fill="FFFFFF"/>
              </w:rPr>
              <w:t>.</w:t>
            </w:r>
          </w:p>
          <w:p w:rsidR="006771F1" w:rsidRPr="00A8700A" w:rsidRDefault="006771F1" w:rsidP="0023610D">
            <w:pPr>
              <w:rPr>
                <w:rFonts w:ascii="Twinkl Light" w:hAnsi="Twinkl Light"/>
              </w:rPr>
            </w:pPr>
          </w:p>
        </w:tc>
        <w:tc>
          <w:tcPr>
            <w:tcW w:w="2938" w:type="dxa"/>
          </w:tcPr>
          <w:p w:rsidR="004D7A4D" w:rsidRDefault="004D7A4D" w:rsidP="00A8700A">
            <w:pPr>
              <w:rPr>
                <w:rFonts w:cstheme="minorHAnsi"/>
                <w:color w:val="2A2A2B"/>
                <w:shd w:val="clear" w:color="auto" w:fill="FFFFFF"/>
              </w:rPr>
            </w:pPr>
            <w:r w:rsidRPr="002104C1">
              <w:rPr>
                <w:rFonts w:ascii="Twinkl Light" w:hAnsi="Twinkl Light" w:cstheme="minorHAnsi"/>
                <w:b/>
                <w:color w:val="2A2A2B"/>
                <w:shd w:val="clear" w:color="auto" w:fill="FFFFFF"/>
              </w:rPr>
              <w:t>Winter Wonderland</w:t>
            </w:r>
            <w:r>
              <w:rPr>
                <w:rFonts w:cstheme="minorHAnsi"/>
                <w:color w:val="2A2A2B"/>
                <w:shd w:val="clear" w:color="auto" w:fill="FFFFFF"/>
              </w:rPr>
              <w:t xml:space="preserve"> -</w:t>
            </w:r>
          </w:p>
          <w:p w:rsidR="004D0B8E" w:rsidRPr="004D7A4D" w:rsidRDefault="004D7A4D" w:rsidP="00A8700A">
            <w:pPr>
              <w:rPr>
                <w:rFonts w:cstheme="minorHAnsi"/>
                <w:b/>
              </w:rPr>
            </w:pPr>
            <w:r w:rsidRPr="004D7A4D">
              <w:rPr>
                <w:rFonts w:cstheme="minorHAnsi"/>
                <w:color w:val="2A2A2B"/>
                <w:shd w:val="clear" w:color="auto" w:fill="FFFFFF"/>
              </w:rPr>
              <w:t>This project teaches children about the changes that happen during winter, including the types of weather associated with winter. It also explores places that have snow all year round and the types of animals that live there.</w:t>
            </w:r>
          </w:p>
        </w:tc>
        <w:tc>
          <w:tcPr>
            <w:tcW w:w="2938" w:type="dxa"/>
          </w:tcPr>
          <w:p w:rsidR="004D0B8E" w:rsidRPr="00A8700A" w:rsidRDefault="002104C1" w:rsidP="0023610D">
            <w:pPr>
              <w:rPr>
                <w:rFonts w:ascii="Twinkl Light" w:hAnsi="Twinkl Light"/>
              </w:rPr>
            </w:pPr>
            <w:r w:rsidRPr="002104C1">
              <w:rPr>
                <w:rFonts w:ascii="Twinkl Light" w:hAnsi="Twinkl Light"/>
                <w:b/>
              </w:rPr>
              <w:t>Sparkle and Shine</w:t>
            </w:r>
            <w:r>
              <w:rPr>
                <w:rFonts w:ascii="Twinkl Light" w:hAnsi="Twinkl Light"/>
              </w:rPr>
              <w:t xml:space="preserve"> - </w:t>
            </w:r>
            <w:r>
              <w:rPr>
                <w:rFonts w:ascii="Verdana" w:hAnsi="Verdana"/>
                <w:color w:val="2A2A2B"/>
                <w:shd w:val="clear" w:color="auto" w:fill="FFFFFF"/>
              </w:rPr>
              <w:t xml:space="preserve"> </w:t>
            </w:r>
            <w:r w:rsidRPr="002104C1">
              <w:rPr>
                <w:rFonts w:cstheme="minorHAnsi"/>
                <w:color w:val="2A2A2B"/>
                <w:shd w:val="clear" w:color="auto" w:fill="FFFFFF"/>
              </w:rPr>
              <w:t>This project teaches children about the celebrations that take place during the autumn and winter seasons, and focus on the significance and symbolism of light at this time of year.</w:t>
            </w:r>
          </w:p>
        </w:tc>
        <w:tc>
          <w:tcPr>
            <w:tcW w:w="2938" w:type="dxa"/>
          </w:tcPr>
          <w:p w:rsidR="004D0B8E" w:rsidRPr="004D0B8E" w:rsidRDefault="004D0B8E" w:rsidP="0023610D">
            <w:pPr>
              <w:rPr>
                <w:rFonts w:ascii="Twinkl Light" w:hAnsi="Twinkl Light"/>
                <w:sz w:val="32"/>
                <w:szCs w:val="32"/>
              </w:rPr>
            </w:pPr>
          </w:p>
        </w:tc>
      </w:tr>
      <w:tr w:rsidR="004D0B8E" w:rsidTr="00B13996">
        <w:trPr>
          <w:trHeight w:val="971"/>
        </w:trPr>
        <w:tc>
          <w:tcPr>
            <w:tcW w:w="2937" w:type="dxa"/>
          </w:tcPr>
          <w:p w:rsidR="004D0B8E" w:rsidRDefault="004D0B8E" w:rsidP="0023610D">
            <w:pPr>
              <w:rPr>
                <w:rFonts w:ascii="Twinkl Light" w:hAnsi="Twinkl Light"/>
                <w:sz w:val="32"/>
                <w:szCs w:val="32"/>
              </w:rPr>
            </w:pPr>
          </w:p>
          <w:p w:rsidR="00F0511C" w:rsidRDefault="00F62035" w:rsidP="0023610D">
            <w:pPr>
              <w:rPr>
                <w:rFonts w:ascii="Twinkl Light" w:hAnsi="Twinkl Light"/>
                <w:sz w:val="32"/>
                <w:szCs w:val="32"/>
              </w:rPr>
            </w:pPr>
            <w:r>
              <w:rPr>
                <w:rFonts w:ascii="Twinkl Light" w:hAnsi="Twinkl Light"/>
                <w:sz w:val="32"/>
                <w:szCs w:val="32"/>
              </w:rPr>
              <w:t>J</w:t>
            </w:r>
            <w:r w:rsidR="00F0511C">
              <w:rPr>
                <w:rFonts w:ascii="Twinkl Light" w:hAnsi="Twinkl Light"/>
                <w:sz w:val="32"/>
                <w:szCs w:val="32"/>
              </w:rPr>
              <w:t>ane Considine</w:t>
            </w:r>
          </w:p>
          <w:p w:rsidR="00A10FDE" w:rsidRPr="00A10FDE" w:rsidRDefault="00A10FDE" w:rsidP="0023610D">
            <w:pPr>
              <w:rPr>
                <w:rFonts w:ascii="Twinkl Light" w:hAnsi="Twinkl Light"/>
              </w:rPr>
            </w:pPr>
            <w:r>
              <w:rPr>
                <w:rFonts w:ascii="Twinkl Light" w:hAnsi="Twinkl Light"/>
              </w:rPr>
              <w:t>At this stage in the year the children will not be expected to write, they will just be introduced to the vocabulary and the teacher will demonstrate writing</w:t>
            </w:r>
          </w:p>
        </w:tc>
        <w:tc>
          <w:tcPr>
            <w:tcW w:w="2937" w:type="dxa"/>
          </w:tcPr>
          <w:p w:rsidR="004D0B8E" w:rsidRDefault="00F62035" w:rsidP="0023610D">
            <w:pPr>
              <w:rPr>
                <w:rFonts w:ascii="Twinkl Light" w:hAnsi="Twinkl Light"/>
                <w:sz w:val="20"/>
                <w:szCs w:val="20"/>
              </w:rPr>
            </w:pPr>
            <w:r w:rsidRPr="00DC739D">
              <w:rPr>
                <w:rFonts w:ascii="Twinkl Light" w:hAnsi="Twinkl Light"/>
                <w:b/>
              </w:rPr>
              <w:t>How to get your Teacher ready for School</w:t>
            </w:r>
            <w:r>
              <w:rPr>
                <w:rFonts w:ascii="Twinkl Light" w:hAnsi="Twinkl Light"/>
                <w:sz w:val="24"/>
                <w:szCs w:val="24"/>
              </w:rPr>
              <w:t xml:space="preserve"> </w:t>
            </w:r>
            <w:r w:rsidRPr="006467B1">
              <w:rPr>
                <w:rFonts w:ascii="Twinkl Light" w:hAnsi="Twinkl Light"/>
                <w:sz w:val="20"/>
                <w:szCs w:val="20"/>
              </w:rPr>
              <w:t>by Jean Reagan</w:t>
            </w:r>
            <w:r w:rsidR="00DF6EC9">
              <w:rPr>
                <w:rFonts w:ascii="Twinkl Light" w:hAnsi="Twinkl Light"/>
                <w:sz w:val="20"/>
                <w:szCs w:val="20"/>
              </w:rPr>
              <w:t xml:space="preserve"> (Non-fiction, instructions)</w:t>
            </w:r>
          </w:p>
          <w:p w:rsidR="00DC739D" w:rsidRDefault="00DC739D" w:rsidP="0023610D">
            <w:pPr>
              <w:rPr>
                <w:rFonts w:ascii="Twinkl Light" w:hAnsi="Twinkl Light"/>
                <w:sz w:val="20"/>
                <w:szCs w:val="20"/>
              </w:rPr>
            </w:pPr>
          </w:p>
          <w:p w:rsidR="00DC739D" w:rsidRPr="00DC739D" w:rsidRDefault="00DC739D" w:rsidP="0023610D">
            <w:pPr>
              <w:rPr>
                <w:rFonts w:ascii="Twinkl Light" w:hAnsi="Twinkl Light"/>
                <w:sz w:val="20"/>
                <w:szCs w:val="20"/>
              </w:rPr>
            </w:pPr>
            <w:r w:rsidRPr="006527CF">
              <w:rPr>
                <w:rFonts w:ascii="Twinkl Light" w:hAnsi="Twinkl Light"/>
                <w:b/>
              </w:rPr>
              <w:t>Ruby’s Worry</w:t>
            </w:r>
            <w:r>
              <w:rPr>
                <w:rFonts w:ascii="Twinkl Light" w:hAnsi="Twinkl Light"/>
                <w:sz w:val="24"/>
                <w:szCs w:val="24"/>
              </w:rPr>
              <w:t xml:space="preserve"> </w:t>
            </w:r>
            <w:r w:rsidRPr="00DC739D">
              <w:rPr>
                <w:rFonts w:ascii="Twinkl Light" w:hAnsi="Twinkl Light"/>
                <w:sz w:val="20"/>
                <w:szCs w:val="20"/>
              </w:rPr>
              <w:t>by Tom Percival</w:t>
            </w:r>
            <w:r w:rsidR="006527CF">
              <w:rPr>
                <w:rFonts w:ascii="Twinkl Light" w:hAnsi="Twinkl Light"/>
                <w:sz w:val="20"/>
                <w:szCs w:val="20"/>
              </w:rPr>
              <w:t xml:space="preserve"> (Narrative, story)</w:t>
            </w:r>
          </w:p>
          <w:p w:rsidR="00DC739D" w:rsidRDefault="00DC739D" w:rsidP="0023610D">
            <w:pPr>
              <w:rPr>
                <w:rFonts w:ascii="Twinkl Light" w:hAnsi="Twinkl Light"/>
                <w:sz w:val="20"/>
                <w:szCs w:val="20"/>
              </w:rPr>
            </w:pPr>
          </w:p>
          <w:p w:rsidR="00DC739D" w:rsidRPr="00DC739D" w:rsidRDefault="00DC739D" w:rsidP="0023610D">
            <w:pPr>
              <w:rPr>
                <w:rFonts w:ascii="Twinkl Light" w:hAnsi="Twinkl Light"/>
                <w:sz w:val="20"/>
                <w:szCs w:val="20"/>
              </w:rPr>
            </w:pPr>
            <w:r w:rsidRPr="00DC739D">
              <w:rPr>
                <w:rFonts w:ascii="Twinkl Light" w:hAnsi="Twinkl Light"/>
                <w:b/>
              </w:rPr>
              <w:t>Rainbow Fish</w:t>
            </w:r>
            <w:r>
              <w:rPr>
                <w:rFonts w:ascii="Twinkl Light" w:hAnsi="Twinkl Light"/>
                <w:b/>
              </w:rPr>
              <w:t xml:space="preserve"> </w:t>
            </w:r>
            <w:r w:rsidRPr="00DC739D">
              <w:rPr>
                <w:rFonts w:ascii="Twinkl Light" w:hAnsi="Twinkl Light"/>
                <w:sz w:val="20"/>
                <w:szCs w:val="20"/>
              </w:rPr>
              <w:t>by Marcus Pfister</w:t>
            </w:r>
            <w:r w:rsidR="006527CF">
              <w:rPr>
                <w:rFonts w:ascii="Twinkl Light" w:hAnsi="Twinkl Light"/>
                <w:sz w:val="20"/>
                <w:szCs w:val="20"/>
              </w:rPr>
              <w:t xml:space="preserve">    (Narrative, story)</w:t>
            </w:r>
          </w:p>
          <w:p w:rsidR="00DD6AED" w:rsidRDefault="00DD6AED" w:rsidP="0023610D">
            <w:pPr>
              <w:rPr>
                <w:rFonts w:ascii="Twinkl Light" w:hAnsi="Twinkl Light"/>
                <w:sz w:val="24"/>
                <w:szCs w:val="24"/>
              </w:rPr>
            </w:pPr>
          </w:p>
          <w:p w:rsidR="00DC739D" w:rsidRPr="00F62035" w:rsidRDefault="00DC739D" w:rsidP="0023610D">
            <w:pPr>
              <w:rPr>
                <w:rFonts w:ascii="Twinkl Light" w:hAnsi="Twinkl Light"/>
                <w:sz w:val="24"/>
                <w:szCs w:val="24"/>
              </w:rPr>
            </w:pPr>
          </w:p>
        </w:tc>
        <w:tc>
          <w:tcPr>
            <w:tcW w:w="2938" w:type="dxa"/>
          </w:tcPr>
          <w:p w:rsidR="006527CF" w:rsidRPr="006527CF" w:rsidRDefault="006527CF" w:rsidP="0023610D">
            <w:pPr>
              <w:rPr>
                <w:rFonts w:ascii="Twinkl Light" w:hAnsi="Twinkl Light"/>
                <w:sz w:val="20"/>
                <w:szCs w:val="20"/>
              </w:rPr>
            </w:pPr>
            <w:r>
              <w:rPr>
                <w:rFonts w:ascii="Twinkl Light" w:hAnsi="Twinkl Light"/>
                <w:b/>
              </w:rPr>
              <w:t xml:space="preserve">Perfectly Norman </w:t>
            </w:r>
            <w:r w:rsidRPr="006527CF">
              <w:rPr>
                <w:rFonts w:ascii="Twinkl Light" w:hAnsi="Twinkl Light"/>
                <w:sz w:val="20"/>
                <w:szCs w:val="20"/>
              </w:rPr>
              <w:t>by Tom Percival</w:t>
            </w:r>
            <w:r>
              <w:rPr>
                <w:rFonts w:ascii="Twinkl Light" w:hAnsi="Twinkl Light"/>
                <w:sz w:val="20"/>
                <w:szCs w:val="20"/>
              </w:rPr>
              <w:t xml:space="preserve"> (Narrative, story)</w:t>
            </w:r>
          </w:p>
          <w:p w:rsidR="006527CF" w:rsidRDefault="006527CF" w:rsidP="0023610D">
            <w:pPr>
              <w:rPr>
                <w:rFonts w:ascii="Twinkl Light" w:hAnsi="Twinkl Light"/>
                <w:b/>
              </w:rPr>
            </w:pPr>
          </w:p>
          <w:p w:rsidR="00F62035" w:rsidRPr="00F62035" w:rsidRDefault="002104C1" w:rsidP="0023610D">
            <w:pPr>
              <w:rPr>
                <w:rFonts w:ascii="Twinkl Light" w:hAnsi="Twinkl Light"/>
                <w:sz w:val="24"/>
                <w:szCs w:val="24"/>
              </w:rPr>
            </w:pPr>
            <w:r w:rsidRPr="006467B1">
              <w:rPr>
                <w:rFonts w:ascii="Twinkl Light" w:hAnsi="Twinkl Light"/>
                <w:b/>
              </w:rPr>
              <w:t>Penguins</w:t>
            </w:r>
            <w:r w:rsidRPr="00F62035">
              <w:rPr>
                <w:rFonts w:ascii="Twinkl Light" w:hAnsi="Twinkl Light"/>
                <w:sz w:val="24"/>
                <w:szCs w:val="24"/>
              </w:rPr>
              <w:t xml:space="preserve"> </w:t>
            </w:r>
            <w:r w:rsidRPr="006467B1">
              <w:rPr>
                <w:rFonts w:ascii="Twinkl Light" w:hAnsi="Twinkl Light"/>
                <w:sz w:val="20"/>
                <w:szCs w:val="20"/>
              </w:rPr>
              <w:t>by National Geographic</w:t>
            </w:r>
          </w:p>
        </w:tc>
        <w:tc>
          <w:tcPr>
            <w:tcW w:w="2938" w:type="dxa"/>
          </w:tcPr>
          <w:p w:rsidR="00F62035" w:rsidRPr="00A10FDE" w:rsidRDefault="00A165D7" w:rsidP="0023610D">
            <w:pPr>
              <w:rPr>
                <w:rFonts w:ascii="Twinkl Light" w:hAnsi="Twinkl Light"/>
                <w:b/>
              </w:rPr>
            </w:pPr>
            <w:r w:rsidRPr="00A10FDE">
              <w:rPr>
                <w:rFonts w:ascii="Twinkl Light" w:hAnsi="Twinkl Light"/>
                <w:b/>
              </w:rPr>
              <w:t>Meet the Weather</w:t>
            </w:r>
            <w:r w:rsidR="00A10FDE" w:rsidRPr="00A10FDE">
              <w:rPr>
                <w:rFonts w:ascii="Twinkl Light" w:hAnsi="Twinkl Light"/>
                <w:b/>
              </w:rPr>
              <w:t xml:space="preserve"> </w:t>
            </w:r>
            <w:r w:rsidR="00A10FDE" w:rsidRPr="006527CF">
              <w:rPr>
                <w:rFonts w:ascii="Twinkl Light" w:hAnsi="Twinkl Light"/>
                <w:sz w:val="20"/>
                <w:szCs w:val="20"/>
              </w:rPr>
              <w:t xml:space="preserve">by Caryl Hart – </w:t>
            </w:r>
            <w:proofErr w:type="gramStart"/>
            <w:r w:rsidR="00A10FDE" w:rsidRPr="006527CF">
              <w:rPr>
                <w:rFonts w:ascii="Twinkl Light" w:hAnsi="Twinkl Light"/>
                <w:sz w:val="20"/>
                <w:szCs w:val="20"/>
              </w:rPr>
              <w:t>non fiction</w:t>
            </w:r>
            <w:proofErr w:type="gramEnd"/>
          </w:p>
        </w:tc>
        <w:tc>
          <w:tcPr>
            <w:tcW w:w="2938" w:type="dxa"/>
          </w:tcPr>
          <w:p w:rsidR="00F62035" w:rsidRPr="00F62035" w:rsidRDefault="00F62035" w:rsidP="0023610D">
            <w:pPr>
              <w:rPr>
                <w:rFonts w:ascii="Twinkl Light" w:hAnsi="Twinkl Light"/>
                <w:sz w:val="24"/>
                <w:szCs w:val="24"/>
              </w:rPr>
            </w:pPr>
          </w:p>
        </w:tc>
      </w:tr>
      <w:tr w:rsidR="00DD6AED" w:rsidTr="00B13996">
        <w:trPr>
          <w:trHeight w:val="971"/>
        </w:trPr>
        <w:tc>
          <w:tcPr>
            <w:tcW w:w="2937" w:type="dxa"/>
          </w:tcPr>
          <w:p w:rsidR="00DD6AED" w:rsidRDefault="00DD6AED" w:rsidP="00DD6AED">
            <w:pPr>
              <w:rPr>
                <w:rFonts w:ascii="Twinkl Light" w:hAnsi="Twinkl Light"/>
                <w:sz w:val="32"/>
                <w:szCs w:val="32"/>
              </w:rPr>
            </w:pPr>
            <w:r>
              <w:rPr>
                <w:rFonts w:ascii="Twinkl Light" w:hAnsi="Twinkl Light"/>
                <w:sz w:val="32"/>
                <w:szCs w:val="32"/>
              </w:rPr>
              <w:t>Communication and Language</w:t>
            </w:r>
          </w:p>
        </w:tc>
        <w:tc>
          <w:tcPr>
            <w:tcW w:w="2937" w:type="dxa"/>
          </w:tcPr>
          <w:p w:rsidR="00DD6AED" w:rsidRDefault="00DD6AED" w:rsidP="00DD6AED">
            <w:pPr>
              <w:rPr>
                <w:rFonts w:cstheme="minorHAnsi"/>
              </w:rPr>
            </w:pPr>
            <w:r>
              <w:rPr>
                <w:rFonts w:cstheme="minorHAnsi"/>
              </w:rPr>
              <w:t>See Jane Considine units.</w:t>
            </w:r>
          </w:p>
          <w:p w:rsidR="00DD6AED" w:rsidRDefault="00DD6AED" w:rsidP="00DD6AED">
            <w:pPr>
              <w:rPr>
                <w:rFonts w:cstheme="minorHAnsi"/>
              </w:rPr>
            </w:pPr>
            <w:r>
              <w:rPr>
                <w:rFonts w:cstheme="minorHAnsi"/>
              </w:rPr>
              <w:t>Also developing vocabulary for classroom activities in areas of the classroom e.g. sand/water/construction areas. Vocabulary cards have been placed in those areas to support staff to use the vocabulary with the children.</w:t>
            </w:r>
            <w:r w:rsidR="00F271CF">
              <w:rPr>
                <w:rFonts w:cstheme="minorHAnsi"/>
              </w:rPr>
              <w:t xml:space="preserve"> </w:t>
            </w:r>
            <w:r>
              <w:rPr>
                <w:rFonts w:cstheme="minorHAnsi"/>
              </w:rPr>
              <w:lastRenderedPageBreak/>
              <w:t>Children will develop their vocabulary through Grandma  Fantastic</w:t>
            </w:r>
            <w:r w:rsidR="002104C1">
              <w:rPr>
                <w:rFonts w:cstheme="minorHAnsi"/>
              </w:rPr>
              <w:t xml:space="preserve"> and through story time.</w:t>
            </w:r>
          </w:p>
          <w:p w:rsidR="002104C1" w:rsidRPr="00C14D88" w:rsidRDefault="002104C1" w:rsidP="00DD6AED">
            <w:pPr>
              <w:rPr>
                <w:rFonts w:cstheme="minorHAnsi"/>
              </w:rPr>
            </w:pPr>
            <w:r>
              <w:rPr>
                <w:rFonts w:cstheme="minorHAnsi"/>
                <w:color w:val="303030"/>
                <w:sz w:val="21"/>
                <w:szCs w:val="21"/>
                <w:shd w:val="clear" w:color="auto" w:fill="FFFFFF"/>
              </w:rPr>
              <w:t>They will be introduced to new topic related vocabulary and encouraged to use their new words when discussing topic related activities and in role play</w:t>
            </w:r>
          </w:p>
        </w:tc>
        <w:tc>
          <w:tcPr>
            <w:tcW w:w="2938" w:type="dxa"/>
          </w:tcPr>
          <w:p w:rsidR="00DD6AED" w:rsidRPr="00AE1ED0" w:rsidRDefault="00AE1ED0" w:rsidP="00DD6AED">
            <w:pPr>
              <w:rPr>
                <w:rFonts w:cstheme="minorHAnsi"/>
              </w:rPr>
            </w:pPr>
            <w:r w:rsidRPr="00AE1ED0">
              <w:rPr>
                <w:rFonts w:cstheme="minorHAnsi"/>
              </w:rPr>
              <w:lastRenderedPageBreak/>
              <w:t>Through Curriculum Maestro lessons and daily classroom activities children will be taught to e</w:t>
            </w:r>
            <w:r w:rsidRPr="00AE1ED0">
              <w:rPr>
                <w:rFonts w:cstheme="minorHAnsi"/>
                <w:color w:val="303030"/>
                <w:sz w:val="21"/>
                <w:szCs w:val="21"/>
                <w:shd w:val="clear" w:color="auto" w:fill="FFFFFF"/>
              </w:rPr>
              <w:t xml:space="preserve">xpress their ideas and feelings about their experiences using full sentences, including use of past, present and future tenses and making use of </w:t>
            </w:r>
            <w:r w:rsidRPr="00AE1ED0">
              <w:rPr>
                <w:rFonts w:cstheme="minorHAnsi"/>
                <w:color w:val="303030"/>
                <w:sz w:val="21"/>
                <w:szCs w:val="21"/>
                <w:shd w:val="clear" w:color="auto" w:fill="FFFFFF"/>
              </w:rPr>
              <w:lastRenderedPageBreak/>
              <w:t>conjunctions, with modelling and support from their teacher.</w:t>
            </w:r>
            <w:r w:rsidR="002104C1">
              <w:rPr>
                <w:rFonts w:cstheme="minorHAnsi"/>
                <w:color w:val="303030"/>
                <w:sz w:val="21"/>
                <w:szCs w:val="21"/>
                <w:shd w:val="clear" w:color="auto" w:fill="FFFFFF"/>
              </w:rPr>
              <w:t xml:space="preserve"> They will be introduced to new topic related vocabulary and encouraged to use their new words when discussing topic related activities and in role play</w:t>
            </w:r>
          </w:p>
        </w:tc>
        <w:tc>
          <w:tcPr>
            <w:tcW w:w="2938" w:type="dxa"/>
          </w:tcPr>
          <w:p w:rsidR="00DD6AED" w:rsidRDefault="002D1D67" w:rsidP="00DD6AED">
            <w:pPr>
              <w:rPr>
                <w:rFonts w:cstheme="minorHAnsi"/>
                <w:color w:val="303030"/>
                <w:sz w:val="21"/>
                <w:szCs w:val="21"/>
                <w:shd w:val="clear" w:color="auto" w:fill="FFFFFF"/>
              </w:rPr>
            </w:pPr>
            <w:r w:rsidRPr="002D1D67">
              <w:rPr>
                <w:rFonts w:cstheme="minorHAnsi"/>
              </w:rPr>
              <w:lastRenderedPageBreak/>
              <w:t>They will be t</w:t>
            </w:r>
            <w:r>
              <w:rPr>
                <w:rFonts w:cstheme="minorHAnsi"/>
              </w:rPr>
              <w:t>a</w:t>
            </w:r>
            <w:r w:rsidRPr="002D1D67">
              <w:rPr>
                <w:rFonts w:cstheme="minorHAnsi"/>
              </w:rPr>
              <w:t>ught</w:t>
            </w:r>
            <w:r>
              <w:rPr>
                <w:rFonts w:cstheme="minorHAnsi"/>
              </w:rPr>
              <w:t xml:space="preserve"> to </w:t>
            </w:r>
            <w:r w:rsidRPr="002D1D67">
              <w:rPr>
                <w:rFonts w:cstheme="minorHAnsi"/>
              </w:rPr>
              <w:t>m</w:t>
            </w:r>
            <w:r w:rsidRPr="002D1D67">
              <w:rPr>
                <w:rFonts w:cstheme="minorHAnsi"/>
                <w:color w:val="303030"/>
                <w:sz w:val="21"/>
                <w:szCs w:val="21"/>
                <w:shd w:val="clear" w:color="auto" w:fill="FFFFFF"/>
              </w:rPr>
              <w:t>ake comments about what they have heard and ask questions to clarify their understanding.</w:t>
            </w:r>
          </w:p>
          <w:p w:rsidR="002104C1" w:rsidRPr="002D1D67" w:rsidRDefault="002104C1" w:rsidP="00DD6AED">
            <w:pPr>
              <w:rPr>
                <w:rFonts w:cstheme="minorHAnsi"/>
              </w:rPr>
            </w:pPr>
            <w:r>
              <w:rPr>
                <w:rFonts w:cstheme="minorHAnsi"/>
                <w:color w:val="303030"/>
                <w:sz w:val="21"/>
                <w:szCs w:val="21"/>
                <w:shd w:val="clear" w:color="auto" w:fill="FFFFFF"/>
              </w:rPr>
              <w:t xml:space="preserve">They will be introduced to new topic related vocabulary and encouraged to use their new words when discussing topic </w:t>
            </w:r>
            <w:r>
              <w:rPr>
                <w:rFonts w:cstheme="minorHAnsi"/>
                <w:color w:val="303030"/>
                <w:sz w:val="21"/>
                <w:szCs w:val="21"/>
                <w:shd w:val="clear" w:color="auto" w:fill="FFFFFF"/>
              </w:rPr>
              <w:lastRenderedPageBreak/>
              <w:t>related activities and in role play</w:t>
            </w:r>
          </w:p>
        </w:tc>
        <w:tc>
          <w:tcPr>
            <w:tcW w:w="2938" w:type="dxa"/>
          </w:tcPr>
          <w:p w:rsidR="00DD6AED" w:rsidRDefault="002D1D67" w:rsidP="00DD6AED">
            <w:pPr>
              <w:rPr>
                <w:rFonts w:ascii="Verdana" w:hAnsi="Verdana"/>
                <w:color w:val="303030"/>
                <w:sz w:val="21"/>
                <w:szCs w:val="21"/>
                <w:shd w:val="clear" w:color="auto" w:fill="FFFFFF"/>
              </w:rPr>
            </w:pPr>
            <w:r w:rsidRPr="002D1D67">
              <w:rPr>
                <w:rFonts w:cstheme="minorHAnsi"/>
                <w:color w:val="303030"/>
                <w:sz w:val="21"/>
                <w:szCs w:val="21"/>
                <w:shd w:val="clear" w:color="auto" w:fill="FFFFFF"/>
              </w:rPr>
              <w:lastRenderedPageBreak/>
              <w:t>Listen attentively and respond to what they hear with relevant questions, comments and actions when being read to and during whole class discussions and small group interactions</w:t>
            </w:r>
            <w:r>
              <w:rPr>
                <w:rFonts w:ascii="Verdana" w:hAnsi="Verdana"/>
                <w:color w:val="303030"/>
                <w:sz w:val="21"/>
                <w:szCs w:val="21"/>
                <w:shd w:val="clear" w:color="auto" w:fill="FFFFFF"/>
              </w:rPr>
              <w:t>.</w:t>
            </w:r>
          </w:p>
          <w:p w:rsidR="002104C1" w:rsidRPr="006467B1" w:rsidRDefault="002104C1" w:rsidP="00DD6AED">
            <w:pPr>
              <w:rPr>
                <w:rFonts w:ascii="Twinkl Light" w:hAnsi="Twinkl Light"/>
                <w:b/>
              </w:rPr>
            </w:pPr>
            <w:r>
              <w:rPr>
                <w:rFonts w:cstheme="minorHAnsi"/>
                <w:color w:val="303030"/>
                <w:sz w:val="21"/>
                <w:szCs w:val="21"/>
                <w:shd w:val="clear" w:color="auto" w:fill="FFFFFF"/>
              </w:rPr>
              <w:t xml:space="preserve">They will be introduced to new topic related vocabulary and encouraged to use their new </w:t>
            </w:r>
            <w:r>
              <w:rPr>
                <w:rFonts w:cstheme="minorHAnsi"/>
                <w:color w:val="303030"/>
                <w:sz w:val="21"/>
                <w:szCs w:val="21"/>
                <w:shd w:val="clear" w:color="auto" w:fill="FFFFFF"/>
              </w:rPr>
              <w:lastRenderedPageBreak/>
              <w:t>words when discussing topic related activities and in role play</w:t>
            </w:r>
          </w:p>
        </w:tc>
      </w:tr>
      <w:tr w:rsidR="00DD6AED" w:rsidTr="006467B1">
        <w:trPr>
          <w:trHeight w:val="829"/>
        </w:trPr>
        <w:tc>
          <w:tcPr>
            <w:tcW w:w="2937" w:type="dxa"/>
          </w:tcPr>
          <w:p w:rsidR="00DD6AED" w:rsidRDefault="00DD6AED" w:rsidP="00DD6AED">
            <w:pPr>
              <w:rPr>
                <w:rFonts w:ascii="Twinkl Light" w:hAnsi="Twinkl Light"/>
                <w:sz w:val="32"/>
                <w:szCs w:val="32"/>
              </w:rPr>
            </w:pPr>
          </w:p>
        </w:tc>
        <w:tc>
          <w:tcPr>
            <w:tcW w:w="2937" w:type="dxa"/>
          </w:tcPr>
          <w:p w:rsidR="00DD6AED" w:rsidRPr="00B13996" w:rsidRDefault="00DD6AED" w:rsidP="00DD6AED">
            <w:pPr>
              <w:rPr>
                <w:rFonts w:ascii="Twinkl Light" w:hAnsi="Twinkl Light"/>
              </w:rPr>
            </w:pPr>
          </w:p>
        </w:tc>
        <w:tc>
          <w:tcPr>
            <w:tcW w:w="2938" w:type="dxa"/>
          </w:tcPr>
          <w:p w:rsidR="00DD6AED" w:rsidRPr="006467B1" w:rsidRDefault="00DD6AED" w:rsidP="00DD6AED">
            <w:pPr>
              <w:rPr>
                <w:rFonts w:ascii="Twinkl Light" w:hAnsi="Twinkl Light"/>
              </w:rPr>
            </w:pPr>
          </w:p>
        </w:tc>
        <w:tc>
          <w:tcPr>
            <w:tcW w:w="2938" w:type="dxa"/>
          </w:tcPr>
          <w:p w:rsidR="00DD6AED" w:rsidRDefault="00DD6AED" w:rsidP="00DD6AED">
            <w:pPr>
              <w:rPr>
                <w:rFonts w:ascii="Twinkl Light" w:hAnsi="Twinkl Light"/>
                <w:sz w:val="32"/>
                <w:szCs w:val="32"/>
              </w:rPr>
            </w:pPr>
          </w:p>
        </w:tc>
        <w:tc>
          <w:tcPr>
            <w:tcW w:w="2938" w:type="dxa"/>
          </w:tcPr>
          <w:p w:rsidR="00DD6AED" w:rsidRDefault="00DD6AED" w:rsidP="00DD6AED">
            <w:pPr>
              <w:rPr>
                <w:rFonts w:ascii="Twinkl Light" w:hAnsi="Twinkl Light"/>
                <w:sz w:val="32"/>
                <w:szCs w:val="32"/>
              </w:rPr>
            </w:pPr>
          </w:p>
        </w:tc>
      </w:tr>
      <w:tr w:rsidR="00DD6AED" w:rsidTr="0023610D">
        <w:trPr>
          <w:trHeight w:val="1541"/>
        </w:trPr>
        <w:tc>
          <w:tcPr>
            <w:tcW w:w="2937" w:type="dxa"/>
          </w:tcPr>
          <w:p w:rsidR="00DD6AED" w:rsidRDefault="00DD6AED" w:rsidP="00DD6AED">
            <w:pPr>
              <w:rPr>
                <w:rFonts w:ascii="Twinkl Light" w:hAnsi="Twinkl Light"/>
                <w:sz w:val="32"/>
                <w:szCs w:val="32"/>
              </w:rPr>
            </w:pPr>
          </w:p>
          <w:p w:rsidR="00DD6AED" w:rsidRDefault="006771F1" w:rsidP="00DD6AED">
            <w:pPr>
              <w:rPr>
                <w:rFonts w:ascii="Twinkl Light" w:hAnsi="Twinkl Light"/>
                <w:sz w:val="32"/>
                <w:szCs w:val="32"/>
              </w:rPr>
            </w:pPr>
            <w:r>
              <w:rPr>
                <w:rFonts w:ascii="Twinkl Light" w:hAnsi="Twinkl Light"/>
                <w:sz w:val="32"/>
                <w:szCs w:val="32"/>
              </w:rPr>
              <w:t>Herts for Learning</w:t>
            </w:r>
            <w:r w:rsidR="00DD6AED">
              <w:rPr>
                <w:rFonts w:ascii="Twinkl Light" w:hAnsi="Twinkl Light"/>
                <w:sz w:val="32"/>
                <w:szCs w:val="32"/>
              </w:rPr>
              <w:t xml:space="preserve"> Maths</w:t>
            </w:r>
          </w:p>
          <w:p w:rsidR="00DD6AED" w:rsidRDefault="00DD6AED" w:rsidP="00DD6AED">
            <w:pPr>
              <w:rPr>
                <w:rFonts w:ascii="Twinkl Light" w:hAnsi="Twinkl Light"/>
                <w:sz w:val="20"/>
                <w:szCs w:val="20"/>
              </w:rPr>
            </w:pPr>
            <w:r w:rsidRPr="002C481B">
              <w:rPr>
                <w:rFonts w:ascii="Twinkl Light" w:hAnsi="Twinkl Light"/>
                <w:sz w:val="20"/>
                <w:szCs w:val="20"/>
              </w:rPr>
              <w:t xml:space="preserve">(new planning </w:t>
            </w:r>
            <w:r w:rsidR="006771F1">
              <w:rPr>
                <w:rFonts w:ascii="Twinkl Light" w:hAnsi="Twinkl Light"/>
                <w:sz w:val="20"/>
                <w:szCs w:val="20"/>
              </w:rPr>
              <w:t xml:space="preserve">for Nursery </w:t>
            </w:r>
            <w:r w:rsidRPr="002C481B">
              <w:rPr>
                <w:rFonts w:ascii="Twinkl Light" w:hAnsi="Twinkl Light"/>
                <w:sz w:val="20"/>
                <w:szCs w:val="20"/>
              </w:rPr>
              <w:t>being released gradually)</w:t>
            </w:r>
          </w:p>
          <w:p w:rsidR="00122E63" w:rsidRPr="00122E63" w:rsidRDefault="00122E63" w:rsidP="00DD6AED">
            <w:pPr>
              <w:rPr>
                <w:rFonts w:ascii="Twinkl Light" w:hAnsi="Twinkl Light"/>
                <w:b/>
                <w:i/>
                <w:sz w:val="20"/>
                <w:szCs w:val="20"/>
              </w:rPr>
            </w:pPr>
            <w:r w:rsidRPr="00122E63">
              <w:rPr>
                <w:rFonts w:ascii="Twinkl Light" w:hAnsi="Twinkl Light"/>
                <w:b/>
                <w:i/>
                <w:sz w:val="20"/>
                <w:szCs w:val="20"/>
              </w:rPr>
              <w:t xml:space="preserve">As this is a new scheme it is as yet unclear how long each learning sequence will take. Learning sequences will be added as we get </w:t>
            </w:r>
            <w:proofErr w:type="spellStart"/>
            <w:r w:rsidRPr="00122E63">
              <w:rPr>
                <w:rFonts w:ascii="Twinkl Light" w:hAnsi="Twinkl Light"/>
                <w:b/>
                <w:i/>
                <w:sz w:val="20"/>
                <w:szCs w:val="20"/>
              </w:rPr>
              <w:t>tot</w:t>
            </w:r>
            <w:proofErr w:type="spellEnd"/>
            <w:r w:rsidRPr="00122E63">
              <w:rPr>
                <w:rFonts w:ascii="Twinkl Light" w:hAnsi="Twinkl Light"/>
                <w:b/>
                <w:i/>
                <w:sz w:val="20"/>
                <w:szCs w:val="20"/>
              </w:rPr>
              <w:t xml:space="preserve"> them.</w:t>
            </w:r>
          </w:p>
        </w:tc>
        <w:tc>
          <w:tcPr>
            <w:tcW w:w="2937" w:type="dxa"/>
          </w:tcPr>
          <w:p w:rsidR="00DD6AED" w:rsidRDefault="00E67B1F" w:rsidP="002834B7">
            <w:pPr>
              <w:rPr>
                <w:rFonts w:cstheme="minorHAnsi"/>
              </w:rPr>
            </w:pPr>
            <w:r w:rsidRPr="00E67B1F">
              <w:rPr>
                <w:rFonts w:cstheme="minorHAnsi"/>
                <w:b/>
              </w:rPr>
              <w:t>RLS1</w:t>
            </w:r>
            <w:r>
              <w:rPr>
                <w:rFonts w:cstheme="minorHAnsi"/>
              </w:rPr>
              <w:t xml:space="preserve"> -</w:t>
            </w:r>
            <w:r w:rsidR="002834B7" w:rsidRPr="00E67B1F">
              <w:rPr>
                <w:rFonts w:cstheme="minorHAnsi"/>
              </w:rPr>
              <w:t>Subitising (including equivalence, more and less)</w:t>
            </w:r>
          </w:p>
          <w:p w:rsidR="00E67B1F" w:rsidRDefault="00E67B1F" w:rsidP="002834B7">
            <w:pPr>
              <w:rPr>
                <w:rFonts w:cstheme="minorHAnsi"/>
                <w:b/>
              </w:rPr>
            </w:pPr>
          </w:p>
          <w:p w:rsidR="00E67B1F" w:rsidRPr="00E67B1F" w:rsidRDefault="00E67B1F" w:rsidP="00E67B1F">
            <w:pPr>
              <w:pStyle w:val="Default"/>
              <w:rPr>
                <w:rFonts w:ascii="Arial" w:hAnsi="Arial" w:cs="Arial"/>
              </w:rPr>
            </w:pPr>
            <w:r>
              <w:rPr>
                <w:rFonts w:cstheme="minorHAnsi"/>
                <w:b/>
              </w:rPr>
              <w:t xml:space="preserve">RSL2 - </w:t>
            </w:r>
            <w:r w:rsidRPr="00E67B1F">
              <w:rPr>
                <w:rFonts w:asciiTheme="minorHAnsi" w:hAnsiTheme="minorHAnsi" w:cstheme="minorHAnsi"/>
                <w:color w:val="auto"/>
                <w:sz w:val="22"/>
                <w:szCs w:val="22"/>
              </w:rPr>
              <w:t>Counting skills (stable order and one to one correspondence)</w:t>
            </w:r>
          </w:p>
        </w:tc>
        <w:tc>
          <w:tcPr>
            <w:tcW w:w="2938" w:type="dxa"/>
          </w:tcPr>
          <w:p w:rsidR="00DD6AED" w:rsidRDefault="00122E63" w:rsidP="00122E63">
            <w:pPr>
              <w:pStyle w:val="Default"/>
              <w:rPr>
                <w:rFonts w:asciiTheme="minorHAnsi" w:hAnsiTheme="minorHAnsi" w:cstheme="minorHAnsi"/>
                <w:color w:val="auto"/>
                <w:sz w:val="22"/>
                <w:szCs w:val="22"/>
              </w:rPr>
            </w:pPr>
            <w:r w:rsidRPr="00122E63">
              <w:rPr>
                <w:rFonts w:ascii="Twinkl Light" w:hAnsi="Twinkl Light"/>
                <w:b/>
                <w:sz w:val="22"/>
                <w:szCs w:val="22"/>
              </w:rPr>
              <w:t>RSL 3</w:t>
            </w:r>
            <w:r>
              <w:rPr>
                <w:rFonts w:ascii="Twinkl Light" w:hAnsi="Twinkl Light"/>
                <w:b/>
              </w:rPr>
              <w:t xml:space="preserve"> - </w:t>
            </w:r>
            <w:r w:rsidRPr="00122E63">
              <w:rPr>
                <w:rFonts w:asciiTheme="minorHAnsi" w:hAnsiTheme="minorHAnsi" w:cstheme="minorHAnsi"/>
                <w:color w:val="auto"/>
                <w:sz w:val="22"/>
                <w:szCs w:val="22"/>
              </w:rPr>
              <w:t>Comparison – measures</w:t>
            </w:r>
          </w:p>
          <w:p w:rsidR="00122E63" w:rsidRDefault="00122E63" w:rsidP="00122E63">
            <w:pPr>
              <w:pStyle w:val="Default"/>
              <w:rPr>
                <w:rFonts w:ascii="Arial" w:hAnsi="Arial" w:cs="Arial"/>
              </w:rPr>
            </w:pPr>
          </w:p>
          <w:p w:rsidR="00122E63" w:rsidRPr="00122E63" w:rsidRDefault="00122E63" w:rsidP="00122E63">
            <w:pPr>
              <w:pStyle w:val="Default"/>
              <w:rPr>
                <w:rFonts w:ascii="Arial" w:hAnsi="Arial" w:cs="Arial"/>
              </w:rPr>
            </w:pPr>
            <w:r w:rsidRPr="00122E63">
              <w:rPr>
                <w:rFonts w:ascii="Twinkl Light" w:hAnsi="Twinkl Light" w:cs="Arial"/>
                <w:b/>
                <w:sz w:val="22"/>
                <w:szCs w:val="22"/>
              </w:rPr>
              <w:t>RSL 4</w:t>
            </w:r>
            <w:r>
              <w:rPr>
                <w:rFonts w:ascii="Arial" w:hAnsi="Arial" w:cs="Arial"/>
              </w:rPr>
              <w:t xml:space="preserve"> – </w:t>
            </w:r>
            <w:r w:rsidRPr="00122E63">
              <w:rPr>
                <w:rFonts w:asciiTheme="minorHAnsi" w:hAnsiTheme="minorHAnsi" w:cstheme="minorHAnsi"/>
                <w:sz w:val="22"/>
                <w:szCs w:val="22"/>
              </w:rPr>
              <w:t>Pattern Recognition</w:t>
            </w:r>
          </w:p>
        </w:tc>
        <w:tc>
          <w:tcPr>
            <w:tcW w:w="2938" w:type="dxa"/>
          </w:tcPr>
          <w:p w:rsidR="00DD6AED" w:rsidRPr="00F8076D" w:rsidRDefault="00DD6AED" w:rsidP="00DD6AED">
            <w:pPr>
              <w:rPr>
                <w:rFonts w:ascii="Twinkl Light" w:hAnsi="Twinkl Light"/>
                <w:b/>
              </w:rPr>
            </w:pPr>
          </w:p>
        </w:tc>
        <w:tc>
          <w:tcPr>
            <w:tcW w:w="2938" w:type="dxa"/>
          </w:tcPr>
          <w:p w:rsidR="00DD6AED" w:rsidRPr="00F8076D" w:rsidRDefault="00DD6AED" w:rsidP="00DD6AED">
            <w:pPr>
              <w:rPr>
                <w:rFonts w:ascii="Twinkl Light" w:hAnsi="Twinkl Light"/>
                <w:b/>
              </w:rPr>
            </w:pPr>
          </w:p>
        </w:tc>
      </w:tr>
      <w:tr w:rsidR="00DD6AED" w:rsidTr="00031BB5">
        <w:trPr>
          <w:trHeight w:val="841"/>
        </w:trPr>
        <w:tc>
          <w:tcPr>
            <w:tcW w:w="2937" w:type="dxa"/>
          </w:tcPr>
          <w:p w:rsidR="00DD6AED" w:rsidRDefault="00DD6AED" w:rsidP="00DD6AED">
            <w:pPr>
              <w:rPr>
                <w:rFonts w:ascii="Twinkl Light" w:hAnsi="Twinkl Light"/>
                <w:sz w:val="32"/>
                <w:szCs w:val="32"/>
              </w:rPr>
            </w:pPr>
          </w:p>
          <w:p w:rsidR="00DD6AED" w:rsidRDefault="00DD6AED" w:rsidP="00DD6AED">
            <w:pPr>
              <w:rPr>
                <w:rFonts w:ascii="Twinkl Light" w:hAnsi="Twinkl Light"/>
                <w:sz w:val="32"/>
                <w:szCs w:val="32"/>
              </w:rPr>
            </w:pPr>
          </w:p>
          <w:p w:rsidR="00DD6AED" w:rsidRDefault="00DD6AED" w:rsidP="00DD6AED">
            <w:pPr>
              <w:rPr>
                <w:rFonts w:ascii="Twinkl Light" w:hAnsi="Twinkl Light"/>
                <w:sz w:val="32"/>
                <w:szCs w:val="32"/>
              </w:rPr>
            </w:pPr>
            <w:r>
              <w:rPr>
                <w:rFonts w:ascii="Twinkl Light" w:hAnsi="Twinkl Light"/>
                <w:sz w:val="32"/>
                <w:szCs w:val="32"/>
              </w:rPr>
              <w:t>PSED (based on 1 decision)</w:t>
            </w:r>
          </w:p>
          <w:p w:rsidR="002E4F4A" w:rsidRDefault="002E4F4A" w:rsidP="00DD6AED">
            <w:pPr>
              <w:rPr>
                <w:rFonts w:ascii="Twinkl Light" w:hAnsi="Twinkl Light"/>
                <w:sz w:val="32"/>
                <w:szCs w:val="32"/>
              </w:rPr>
            </w:pPr>
          </w:p>
          <w:p w:rsidR="002E4F4A" w:rsidRPr="002E4F4A" w:rsidRDefault="002E4F4A" w:rsidP="00DD6AED">
            <w:pPr>
              <w:rPr>
                <w:rFonts w:ascii="Twinkl Light" w:hAnsi="Twinkl Light"/>
                <w:b/>
                <w:sz w:val="24"/>
                <w:szCs w:val="24"/>
              </w:rPr>
            </w:pPr>
            <w:r w:rsidRPr="002E4F4A">
              <w:rPr>
                <w:rFonts w:ascii="Twinkl Light" w:hAnsi="Twinkl Light"/>
                <w:b/>
                <w:color w:val="00B050"/>
                <w:sz w:val="24"/>
                <w:szCs w:val="24"/>
              </w:rPr>
              <w:t xml:space="preserve">We will also be exploring feelings and emotions through the Making me Programme with </w:t>
            </w:r>
            <w:proofErr w:type="spellStart"/>
            <w:r w:rsidRPr="002E4F4A">
              <w:rPr>
                <w:rFonts w:ascii="Twinkl Light" w:hAnsi="Twinkl Light"/>
                <w:b/>
                <w:color w:val="00B050"/>
                <w:sz w:val="24"/>
                <w:szCs w:val="24"/>
              </w:rPr>
              <w:t>Kipsy</w:t>
            </w:r>
            <w:proofErr w:type="spellEnd"/>
            <w:r w:rsidRPr="002E4F4A">
              <w:rPr>
                <w:rFonts w:ascii="Twinkl Light" w:hAnsi="Twinkl Light"/>
                <w:b/>
                <w:color w:val="00B050"/>
                <w:sz w:val="24"/>
                <w:szCs w:val="24"/>
              </w:rPr>
              <w:t xml:space="preserve"> the Caterpillar.</w:t>
            </w:r>
          </w:p>
        </w:tc>
        <w:tc>
          <w:tcPr>
            <w:tcW w:w="2937" w:type="dxa"/>
          </w:tcPr>
          <w:p w:rsidR="00DD6AED" w:rsidRDefault="00DD6AED" w:rsidP="00DD6AED">
            <w:pPr>
              <w:rPr>
                <w:rFonts w:ascii="Twinkl Light" w:hAnsi="Twinkl Light"/>
              </w:rPr>
            </w:pPr>
            <w:r w:rsidRPr="002B1D99">
              <w:rPr>
                <w:rFonts w:ascii="Twinkl Light" w:hAnsi="Twinkl Light"/>
                <w:b/>
              </w:rPr>
              <w:t>Early Years Story books</w:t>
            </w:r>
            <w:r>
              <w:rPr>
                <w:rFonts w:ascii="Twinkl Light" w:hAnsi="Twinkl Light"/>
              </w:rPr>
              <w:t>:</w:t>
            </w:r>
            <w:r w:rsidR="005A4FE6">
              <w:rPr>
                <w:rFonts w:ascii="Twinkl Light" w:hAnsi="Twinkl Light"/>
              </w:rPr>
              <w:t xml:space="preserve"> Also look at Dilemma drops for each story.</w:t>
            </w:r>
          </w:p>
          <w:p w:rsidR="00DD6AED" w:rsidRDefault="00DD6AED" w:rsidP="00DD6AED">
            <w:pPr>
              <w:rPr>
                <w:rFonts w:ascii="Twinkl Light" w:hAnsi="Twinkl Light"/>
              </w:rPr>
            </w:pPr>
          </w:p>
          <w:p w:rsidR="00DD6AED" w:rsidRDefault="00DD6AED" w:rsidP="00DD6AED">
            <w:pPr>
              <w:rPr>
                <w:rFonts w:ascii="Twinkl Light" w:hAnsi="Twinkl Light"/>
              </w:rPr>
            </w:pPr>
            <w:r w:rsidRPr="00B0221F">
              <w:rPr>
                <w:rFonts w:ascii="Twinkl Light" w:hAnsi="Twinkl Light"/>
              </w:rPr>
              <w:t xml:space="preserve">Pink Goes to School </w:t>
            </w:r>
            <w:proofErr w:type="spellStart"/>
            <w:r>
              <w:rPr>
                <w:rFonts w:ascii="Twinkl Light" w:hAnsi="Twinkl Light"/>
              </w:rPr>
              <w:t>inc</w:t>
            </w:r>
            <w:proofErr w:type="spellEnd"/>
            <w:r>
              <w:rPr>
                <w:rFonts w:ascii="Twinkl Light" w:hAnsi="Twinkl Light"/>
              </w:rPr>
              <w:t xml:space="preserve"> talking cards</w:t>
            </w:r>
          </w:p>
          <w:p w:rsidR="00DD6AED" w:rsidRDefault="00DD6AED" w:rsidP="00DD6AED">
            <w:pPr>
              <w:rPr>
                <w:rFonts w:ascii="Twinkl Light" w:hAnsi="Twinkl Light"/>
              </w:rPr>
            </w:pPr>
          </w:p>
          <w:p w:rsidR="002E4F4A" w:rsidRDefault="002E4F4A" w:rsidP="00DD6AED">
            <w:pPr>
              <w:rPr>
                <w:rFonts w:ascii="Twinkl Light" w:hAnsi="Twinkl Light"/>
              </w:rPr>
            </w:pPr>
            <w:r>
              <w:rPr>
                <w:rFonts w:ascii="Twinkl Light" w:hAnsi="Twinkl Light"/>
              </w:rPr>
              <w:t xml:space="preserve">Red needs the toilet </w:t>
            </w:r>
            <w:proofErr w:type="spellStart"/>
            <w:r>
              <w:rPr>
                <w:rFonts w:ascii="Twinkl Light" w:hAnsi="Twinkl Light"/>
              </w:rPr>
              <w:t>inc</w:t>
            </w:r>
            <w:proofErr w:type="spellEnd"/>
            <w:r>
              <w:rPr>
                <w:rFonts w:ascii="Twinkl Light" w:hAnsi="Twinkl Light"/>
              </w:rPr>
              <w:t xml:space="preserve"> scenarios that may arise for the </w:t>
            </w:r>
            <w:proofErr w:type="spellStart"/>
            <w:r>
              <w:rPr>
                <w:rFonts w:ascii="Twinkl Light" w:hAnsi="Twinkl Light"/>
              </w:rPr>
              <w:t>chn</w:t>
            </w:r>
            <w:proofErr w:type="spellEnd"/>
            <w:r>
              <w:rPr>
                <w:rFonts w:ascii="Twinkl Light" w:hAnsi="Twinkl Light"/>
              </w:rPr>
              <w:t xml:space="preserve"> to talk about where and how they could get help </w:t>
            </w:r>
            <w:proofErr w:type="spellStart"/>
            <w:r>
              <w:rPr>
                <w:rFonts w:ascii="Twinkl Light" w:hAnsi="Twinkl Light"/>
              </w:rPr>
              <w:t>e.g</w:t>
            </w:r>
            <w:proofErr w:type="spellEnd"/>
            <w:r>
              <w:rPr>
                <w:rFonts w:ascii="Twinkl Light" w:hAnsi="Twinkl Light"/>
              </w:rPr>
              <w:t xml:space="preserve"> losing water bottle.</w:t>
            </w:r>
          </w:p>
          <w:p w:rsidR="002E4F4A" w:rsidRDefault="002E4F4A" w:rsidP="00DD6AED">
            <w:pPr>
              <w:rPr>
                <w:rFonts w:ascii="Twinkl Light" w:hAnsi="Twinkl Light"/>
              </w:rPr>
            </w:pPr>
          </w:p>
          <w:p w:rsidR="00DD6AED" w:rsidRDefault="00DD6AED" w:rsidP="00DD6AED">
            <w:pPr>
              <w:rPr>
                <w:rFonts w:ascii="Twinkl Light" w:hAnsi="Twinkl Light"/>
              </w:rPr>
            </w:pPr>
            <w:r>
              <w:rPr>
                <w:rFonts w:ascii="Twinkl Light" w:hAnsi="Twinkl Light"/>
              </w:rPr>
              <w:t xml:space="preserve">Pink misses Mummy </w:t>
            </w:r>
            <w:proofErr w:type="spellStart"/>
            <w:r>
              <w:rPr>
                <w:rFonts w:ascii="Twinkl Light" w:hAnsi="Twinkl Light"/>
              </w:rPr>
              <w:t>inc</w:t>
            </w:r>
            <w:proofErr w:type="spellEnd"/>
            <w:r>
              <w:rPr>
                <w:rFonts w:ascii="Twinkl Light" w:hAnsi="Twinkl Light"/>
              </w:rPr>
              <w:t xml:space="preserve"> talking cards</w:t>
            </w:r>
          </w:p>
          <w:p w:rsidR="00DD6AED" w:rsidRDefault="00DD6AED" w:rsidP="00DD6AED">
            <w:pPr>
              <w:rPr>
                <w:rFonts w:ascii="Twinkl Light" w:hAnsi="Twinkl Light"/>
              </w:rPr>
            </w:pPr>
          </w:p>
          <w:p w:rsidR="00DD6AED" w:rsidRDefault="00DD6AED" w:rsidP="00DD6AED">
            <w:pPr>
              <w:rPr>
                <w:rFonts w:ascii="Twinkl Light" w:hAnsi="Twinkl Light"/>
              </w:rPr>
            </w:pPr>
            <w:r>
              <w:rPr>
                <w:rFonts w:ascii="Twinkl Light" w:hAnsi="Twinkl Light"/>
              </w:rPr>
              <w:t xml:space="preserve">Blue learns to share </w:t>
            </w:r>
            <w:proofErr w:type="spellStart"/>
            <w:r>
              <w:rPr>
                <w:rFonts w:ascii="Twinkl Light" w:hAnsi="Twinkl Light"/>
              </w:rPr>
              <w:t>inc</w:t>
            </w:r>
            <w:proofErr w:type="spellEnd"/>
            <w:r>
              <w:rPr>
                <w:rFonts w:ascii="Twinkl Light" w:hAnsi="Twinkl Light"/>
              </w:rPr>
              <w:t xml:space="preserve"> sorting cards and follow with Dilemma drops Yellow will not share</w:t>
            </w:r>
          </w:p>
          <w:p w:rsidR="002E4F4A" w:rsidRDefault="002E4F4A" w:rsidP="00DD6AED">
            <w:pPr>
              <w:rPr>
                <w:rFonts w:ascii="Twinkl Light" w:hAnsi="Twinkl Light"/>
              </w:rPr>
            </w:pPr>
          </w:p>
          <w:p w:rsidR="00031BB5" w:rsidRDefault="00031BB5" w:rsidP="00DD6AED">
            <w:pPr>
              <w:rPr>
                <w:rFonts w:ascii="Twinkl Light" w:hAnsi="Twinkl Light"/>
              </w:rPr>
            </w:pPr>
            <w:r>
              <w:rPr>
                <w:rFonts w:ascii="Twinkl Light" w:hAnsi="Twinkl Light"/>
              </w:rPr>
              <w:t xml:space="preserve">Why Does Purple Play </w:t>
            </w:r>
            <w:proofErr w:type="gramStart"/>
            <w:r>
              <w:rPr>
                <w:rFonts w:ascii="Twinkl Light" w:hAnsi="Twinkl Light"/>
              </w:rPr>
              <w:t>differently</w:t>
            </w:r>
            <w:proofErr w:type="gramEnd"/>
          </w:p>
          <w:p w:rsidR="00DD6AED" w:rsidRDefault="00DD6AED" w:rsidP="00DD6AED">
            <w:pPr>
              <w:rPr>
                <w:rFonts w:ascii="Twinkl Light" w:hAnsi="Twinkl Light"/>
              </w:rPr>
            </w:pPr>
          </w:p>
          <w:p w:rsidR="00DD6AED" w:rsidRDefault="00DD6AED" w:rsidP="00031BB5">
            <w:pPr>
              <w:rPr>
                <w:rFonts w:ascii="Twinkl Light" w:hAnsi="Twinkl Light"/>
              </w:rPr>
            </w:pPr>
            <w:r>
              <w:rPr>
                <w:rFonts w:ascii="Twinkl Light" w:hAnsi="Twinkl Light"/>
              </w:rPr>
              <w:t>Blue’s Indoor Voice</w:t>
            </w:r>
            <w:r w:rsidR="009A033C">
              <w:rPr>
                <w:rFonts w:ascii="Twinkl Light" w:hAnsi="Twinkl Light"/>
              </w:rPr>
              <w:t xml:space="preserve"> story and interactive game</w:t>
            </w:r>
          </w:p>
          <w:p w:rsidR="00031BB5" w:rsidRPr="004D0B8E" w:rsidRDefault="00031BB5" w:rsidP="00031BB5">
            <w:pPr>
              <w:rPr>
                <w:rFonts w:ascii="Twinkl Light" w:hAnsi="Twinkl Light"/>
                <w:sz w:val="32"/>
                <w:szCs w:val="32"/>
              </w:rPr>
            </w:pPr>
          </w:p>
        </w:tc>
        <w:tc>
          <w:tcPr>
            <w:tcW w:w="2938" w:type="dxa"/>
          </w:tcPr>
          <w:p w:rsidR="009A033C" w:rsidRDefault="009A033C" w:rsidP="00DD6AED">
            <w:pPr>
              <w:rPr>
                <w:rFonts w:ascii="Twinkl Light" w:hAnsi="Twinkl Light"/>
                <w:sz w:val="32"/>
                <w:szCs w:val="32"/>
              </w:rPr>
            </w:pPr>
          </w:p>
          <w:p w:rsidR="002E4F4A" w:rsidRDefault="002E4F4A" w:rsidP="00DD6AED">
            <w:pPr>
              <w:rPr>
                <w:rFonts w:ascii="Twinkl Light" w:hAnsi="Twinkl Light"/>
              </w:rPr>
            </w:pPr>
          </w:p>
          <w:p w:rsidR="002E4F4A" w:rsidRPr="002E4F4A" w:rsidRDefault="002E4F4A" w:rsidP="00DD6AED">
            <w:pPr>
              <w:rPr>
                <w:rFonts w:ascii="Twinkl Light" w:hAnsi="Twinkl Light"/>
              </w:rPr>
            </w:pPr>
          </w:p>
          <w:p w:rsidR="002E4F4A" w:rsidRDefault="002E4F4A" w:rsidP="00DD6AED">
            <w:pPr>
              <w:rPr>
                <w:rFonts w:ascii="Twinkl Light" w:hAnsi="Twinkl Light"/>
                <w:sz w:val="32"/>
                <w:szCs w:val="32"/>
              </w:rPr>
            </w:pPr>
          </w:p>
          <w:p w:rsidR="00031BB5" w:rsidRPr="004D0B8E" w:rsidRDefault="00031BB5" w:rsidP="00DD6AED">
            <w:pPr>
              <w:rPr>
                <w:rFonts w:ascii="Twinkl Light" w:hAnsi="Twinkl Light"/>
                <w:sz w:val="32"/>
                <w:szCs w:val="32"/>
              </w:rPr>
            </w:pPr>
          </w:p>
        </w:tc>
        <w:tc>
          <w:tcPr>
            <w:tcW w:w="2938" w:type="dxa"/>
          </w:tcPr>
          <w:p w:rsidR="002E4F4A" w:rsidRDefault="002E4F4A" w:rsidP="002E4F4A">
            <w:pPr>
              <w:rPr>
                <w:rFonts w:ascii="Twinkl Light" w:hAnsi="Twinkl Light"/>
              </w:rPr>
            </w:pPr>
            <w:r>
              <w:rPr>
                <w:rFonts w:ascii="Twinkl Light" w:hAnsi="Twinkl Light"/>
              </w:rPr>
              <w:t xml:space="preserve">Blue’s Best friend </w:t>
            </w:r>
            <w:proofErr w:type="spellStart"/>
            <w:r>
              <w:rPr>
                <w:rFonts w:ascii="Twinkl Light" w:hAnsi="Twinkl Light"/>
              </w:rPr>
              <w:t>inc</w:t>
            </w:r>
            <w:proofErr w:type="spellEnd"/>
            <w:r>
              <w:rPr>
                <w:rFonts w:ascii="Twinkl Light" w:hAnsi="Twinkl Light"/>
              </w:rPr>
              <w:t xml:space="preserve"> sorting cards</w:t>
            </w:r>
          </w:p>
          <w:p w:rsidR="002E4F4A" w:rsidRDefault="002E4F4A" w:rsidP="002E4F4A">
            <w:pPr>
              <w:rPr>
                <w:rFonts w:ascii="Twinkl Light" w:hAnsi="Twinkl Light"/>
                <w:sz w:val="32"/>
                <w:szCs w:val="32"/>
              </w:rPr>
            </w:pPr>
          </w:p>
          <w:p w:rsidR="002E4F4A" w:rsidRPr="005A4FE6" w:rsidRDefault="002E4F4A" w:rsidP="002E4F4A">
            <w:pPr>
              <w:rPr>
                <w:rFonts w:ascii="Twinkl Light" w:hAnsi="Twinkl Light"/>
                <w:b/>
                <w:color w:val="00B050"/>
              </w:rPr>
            </w:pPr>
            <w:r w:rsidRPr="002E4F4A">
              <w:rPr>
                <w:rFonts w:ascii="Twinkl Light" w:hAnsi="Twinkl Light"/>
              </w:rPr>
              <w:t xml:space="preserve">Rainbow feels Angry </w:t>
            </w:r>
            <w:r>
              <w:rPr>
                <w:rFonts w:ascii="Twinkl Light" w:hAnsi="Twinkl Light"/>
              </w:rPr>
              <w:t>story and interactive game</w:t>
            </w:r>
            <w:r w:rsidR="005A4FE6">
              <w:rPr>
                <w:rFonts w:ascii="Twinkl Light" w:hAnsi="Twinkl Light"/>
              </w:rPr>
              <w:t xml:space="preserve"> </w:t>
            </w:r>
            <w:r w:rsidR="005A4FE6" w:rsidRPr="005A4FE6">
              <w:rPr>
                <w:rFonts w:ascii="Twinkl Light" w:hAnsi="Twinkl Light"/>
                <w:b/>
                <w:color w:val="00B050"/>
              </w:rPr>
              <w:t>Link to Making Me</w:t>
            </w:r>
          </w:p>
          <w:p w:rsidR="002E4F4A" w:rsidRDefault="002E4F4A" w:rsidP="002E4F4A">
            <w:pPr>
              <w:rPr>
                <w:rFonts w:ascii="Twinkl Light" w:hAnsi="Twinkl Light"/>
              </w:rPr>
            </w:pPr>
          </w:p>
          <w:p w:rsidR="002E4F4A" w:rsidRDefault="002E4F4A" w:rsidP="002E4F4A">
            <w:pPr>
              <w:rPr>
                <w:rFonts w:ascii="Twinkl Light" w:hAnsi="Twinkl Light"/>
              </w:rPr>
            </w:pPr>
            <w:r>
              <w:rPr>
                <w:rFonts w:ascii="Twinkl Light" w:hAnsi="Twinkl Light"/>
              </w:rPr>
              <w:t xml:space="preserve">Yellow learns about germs </w:t>
            </w:r>
            <w:proofErr w:type="spellStart"/>
            <w:r>
              <w:rPr>
                <w:rFonts w:ascii="Twinkl Light" w:hAnsi="Twinkl Light"/>
              </w:rPr>
              <w:t>inc</w:t>
            </w:r>
            <w:proofErr w:type="spellEnd"/>
            <w:r>
              <w:rPr>
                <w:rFonts w:ascii="Twinkl Light" w:hAnsi="Twinkl Light"/>
              </w:rPr>
              <w:t xml:space="preserve"> interactive activity</w:t>
            </w:r>
          </w:p>
          <w:p w:rsidR="002E4F4A" w:rsidRDefault="002E4F4A" w:rsidP="002E4F4A">
            <w:pPr>
              <w:rPr>
                <w:rFonts w:ascii="Twinkl Light" w:hAnsi="Twinkl Light"/>
              </w:rPr>
            </w:pPr>
          </w:p>
          <w:p w:rsidR="002E4F4A" w:rsidRDefault="002E4F4A" w:rsidP="002E4F4A">
            <w:pPr>
              <w:rPr>
                <w:rFonts w:ascii="Twinkl Light" w:hAnsi="Twinkl Light"/>
              </w:rPr>
            </w:pPr>
            <w:r>
              <w:rPr>
                <w:rFonts w:ascii="Twinkl Light" w:hAnsi="Twinkl Light"/>
              </w:rPr>
              <w:t xml:space="preserve">Yellow wants to play with Orange </w:t>
            </w:r>
            <w:proofErr w:type="spellStart"/>
            <w:r>
              <w:rPr>
                <w:rFonts w:ascii="Twinkl Light" w:hAnsi="Twinkl Light"/>
              </w:rPr>
              <w:t>inc</w:t>
            </w:r>
            <w:proofErr w:type="spellEnd"/>
            <w:r>
              <w:rPr>
                <w:rFonts w:ascii="Twinkl Light" w:hAnsi="Twinkl Light"/>
              </w:rPr>
              <w:t xml:space="preserve"> interactive activity</w:t>
            </w:r>
          </w:p>
          <w:p w:rsidR="007E0E54" w:rsidRDefault="007E0E54" w:rsidP="002E4F4A">
            <w:pPr>
              <w:rPr>
                <w:rFonts w:ascii="Twinkl Light" w:hAnsi="Twinkl Light"/>
              </w:rPr>
            </w:pPr>
          </w:p>
          <w:p w:rsidR="007E0E54" w:rsidRPr="005A4FE6" w:rsidRDefault="007E0E54" w:rsidP="002E4F4A">
            <w:pPr>
              <w:rPr>
                <w:rFonts w:ascii="Twinkl Light" w:hAnsi="Twinkl Light"/>
                <w:b/>
                <w:color w:val="00B050"/>
              </w:rPr>
            </w:pPr>
            <w:r>
              <w:rPr>
                <w:rFonts w:ascii="Twinkl Light" w:hAnsi="Twinkl Light"/>
              </w:rPr>
              <w:t xml:space="preserve">Pink is feeling Sad </w:t>
            </w:r>
            <w:proofErr w:type="spellStart"/>
            <w:r>
              <w:rPr>
                <w:rFonts w:ascii="Twinkl Light" w:hAnsi="Twinkl Light"/>
              </w:rPr>
              <w:t>inc</w:t>
            </w:r>
            <w:proofErr w:type="spellEnd"/>
            <w:r>
              <w:rPr>
                <w:rFonts w:ascii="Twinkl Light" w:hAnsi="Twinkl Light"/>
              </w:rPr>
              <w:t xml:space="preserve"> interactive activity – </w:t>
            </w:r>
            <w:r w:rsidRPr="005A4FE6">
              <w:rPr>
                <w:rFonts w:ascii="Twinkl Light" w:hAnsi="Twinkl Light"/>
                <w:b/>
                <w:color w:val="00B050"/>
              </w:rPr>
              <w:t>link to Making Me</w:t>
            </w:r>
          </w:p>
          <w:p w:rsidR="002E4F4A" w:rsidRDefault="002E4F4A" w:rsidP="002E4F4A">
            <w:pPr>
              <w:rPr>
                <w:rFonts w:ascii="Twinkl Light" w:hAnsi="Twinkl Light"/>
              </w:rPr>
            </w:pPr>
          </w:p>
          <w:p w:rsidR="005A4FE6" w:rsidRDefault="005A4FE6" w:rsidP="002E4F4A">
            <w:pPr>
              <w:rPr>
                <w:rFonts w:ascii="Twinkl Light" w:hAnsi="Twinkl Light"/>
              </w:rPr>
            </w:pPr>
          </w:p>
          <w:p w:rsidR="002E4F4A" w:rsidRDefault="002E4F4A" w:rsidP="002E4F4A">
            <w:pPr>
              <w:rPr>
                <w:rFonts w:ascii="Twinkl Light" w:hAnsi="Twinkl Light"/>
              </w:rPr>
            </w:pPr>
          </w:p>
          <w:p w:rsidR="00DD6AED" w:rsidRPr="006662AC" w:rsidRDefault="00DD6AED" w:rsidP="00DD6AED">
            <w:pPr>
              <w:rPr>
                <w:rFonts w:ascii="Twinkl Light" w:hAnsi="Twinkl Light"/>
                <w:b/>
              </w:rPr>
            </w:pPr>
          </w:p>
        </w:tc>
        <w:tc>
          <w:tcPr>
            <w:tcW w:w="2938" w:type="dxa"/>
          </w:tcPr>
          <w:p w:rsidR="00DD6AED" w:rsidRPr="004D0B8E" w:rsidRDefault="00DD6AED" w:rsidP="00DD6AED">
            <w:pPr>
              <w:rPr>
                <w:rFonts w:ascii="Twinkl Light" w:hAnsi="Twinkl Light"/>
                <w:sz w:val="32"/>
                <w:szCs w:val="32"/>
              </w:rPr>
            </w:pPr>
          </w:p>
        </w:tc>
      </w:tr>
      <w:tr w:rsidR="00DD6AED" w:rsidTr="0023610D">
        <w:trPr>
          <w:trHeight w:val="1501"/>
        </w:trPr>
        <w:tc>
          <w:tcPr>
            <w:tcW w:w="2937" w:type="dxa"/>
          </w:tcPr>
          <w:p w:rsidR="00DD6AED" w:rsidRDefault="00DD6AED" w:rsidP="00DD6AED">
            <w:pPr>
              <w:rPr>
                <w:rFonts w:ascii="Twinkl Light" w:hAnsi="Twinkl Light"/>
                <w:sz w:val="32"/>
                <w:szCs w:val="32"/>
              </w:rPr>
            </w:pPr>
          </w:p>
          <w:p w:rsidR="00DD6AED" w:rsidRDefault="00DD6AED" w:rsidP="00DD6AED">
            <w:pPr>
              <w:rPr>
                <w:rFonts w:ascii="Twinkl Light" w:hAnsi="Twinkl Light"/>
                <w:sz w:val="32"/>
                <w:szCs w:val="32"/>
              </w:rPr>
            </w:pPr>
            <w:r>
              <w:rPr>
                <w:rFonts w:ascii="Twinkl Light" w:hAnsi="Twinkl Light"/>
                <w:sz w:val="32"/>
                <w:szCs w:val="32"/>
              </w:rPr>
              <w:t>Understanding the</w:t>
            </w:r>
          </w:p>
          <w:p w:rsidR="00DD6AED" w:rsidRPr="004D0B8E" w:rsidRDefault="00DD6AED" w:rsidP="00DD6AED">
            <w:pPr>
              <w:rPr>
                <w:rFonts w:ascii="Twinkl Light" w:hAnsi="Twinkl Light"/>
                <w:sz w:val="32"/>
                <w:szCs w:val="32"/>
              </w:rPr>
            </w:pPr>
            <w:r>
              <w:rPr>
                <w:rFonts w:ascii="Twinkl Light" w:hAnsi="Twinkl Light"/>
                <w:sz w:val="32"/>
                <w:szCs w:val="32"/>
              </w:rPr>
              <w:t>World (People and communities)</w:t>
            </w:r>
          </w:p>
        </w:tc>
        <w:tc>
          <w:tcPr>
            <w:tcW w:w="2937" w:type="dxa"/>
          </w:tcPr>
          <w:p w:rsidR="00FE0AFC" w:rsidRPr="00FE0AFC" w:rsidRDefault="00FE0AFC" w:rsidP="00FE0AFC">
            <w:pPr>
              <w:autoSpaceDE w:val="0"/>
              <w:autoSpaceDN w:val="0"/>
              <w:adjustRightInd w:val="0"/>
              <w:rPr>
                <w:rFonts w:cstheme="minorHAnsi"/>
                <w:b/>
              </w:rPr>
            </w:pPr>
            <w:r w:rsidRPr="00FE0AFC">
              <w:rPr>
                <w:rFonts w:ascii="Twinkl Light" w:hAnsi="Twinkl Light"/>
              </w:rPr>
              <w:t>Programmes of study taken from</w:t>
            </w:r>
            <w:r>
              <w:rPr>
                <w:rFonts w:ascii="Twinkl Light" w:hAnsi="Twinkl Light"/>
                <w:b/>
              </w:rPr>
              <w:t xml:space="preserve"> </w:t>
            </w:r>
            <w:r>
              <w:rPr>
                <w:rFonts w:ascii="Source Sans Pro Light" w:hAnsi="Source Sans Pro Light" w:cs="Source Sans Pro Light"/>
                <w:sz w:val="32"/>
                <w:szCs w:val="32"/>
              </w:rPr>
              <w:t xml:space="preserve"> </w:t>
            </w:r>
            <w:r w:rsidRPr="00FE0AFC">
              <w:rPr>
                <w:rFonts w:cstheme="minorHAnsi"/>
                <w:b/>
              </w:rPr>
              <w:t>The RE Agreed Syllabus, 2024-2029</w:t>
            </w:r>
          </w:p>
          <w:p w:rsidR="00FE0AFC" w:rsidRDefault="00FE0AFC" w:rsidP="00FE0AFC">
            <w:pPr>
              <w:rPr>
                <w:rFonts w:cstheme="minorHAnsi"/>
                <w:b/>
              </w:rPr>
            </w:pPr>
            <w:r w:rsidRPr="00FE0AFC">
              <w:rPr>
                <w:rFonts w:cstheme="minorHAnsi"/>
                <w:b/>
              </w:rPr>
              <w:t>Bedford Borough and Central Bedfordshire</w:t>
            </w:r>
          </w:p>
          <w:p w:rsidR="00FE0AFC" w:rsidRPr="00FE0AFC" w:rsidRDefault="00FE0AFC" w:rsidP="00FE0AFC">
            <w:pPr>
              <w:rPr>
                <w:rFonts w:cstheme="minorHAnsi"/>
                <w:b/>
              </w:rPr>
            </w:pPr>
          </w:p>
          <w:p w:rsidR="00DD6AED" w:rsidRDefault="00777464" w:rsidP="00DD6AED">
            <w:pPr>
              <w:rPr>
                <w:rFonts w:ascii="Twinkl Cursive Looped" w:hAnsi="Twinkl Cursive Looped"/>
              </w:rPr>
            </w:pPr>
            <w:r w:rsidRPr="00777464">
              <w:rPr>
                <w:rFonts w:ascii="Twinkl Light" w:hAnsi="Twinkl Light"/>
                <w:b/>
              </w:rPr>
              <w:t>Nursery</w:t>
            </w:r>
            <w:r>
              <w:rPr>
                <w:rFonts w:ascii="Twinkl Light" w:hAnsi="Twinkl Light"/>
              </w:rPr>
              <w:t xml:space="preserve"> - </w:t>
            </w:r>
            <w:r w:rsidRPr="00C92C74">
              <w:rPr>
                <w:rFonts w:ascii="Twinkl Cursive Looped" w:hAnsi="Twinkl Cursive Looped"/>
              </w:rPr>
              <w:t xml:space="preserve"> My</w:t>
            </w:r>
            <w:r>
              <w:rPr>
                <w:rFonts w:ascii="Twinkl Cursive Looped" w:hAnsi="Twinkl Cursive Looped"/>
              </w:rPr>
              <w:t xml:space="preserve"> Life</w:t>
            </w:r>
          </w:p>
          <w:p w:rsidR="00777464" w:rsidRDefault="00777464" w:rsidP="00DD6AED">
            <w:pPr>
              <w:rPr>
                <w:rFonts w:ascii="Twinkl Light" w:hAnsi="Twinkl Light"/>
              </w:rPr>
            </w:pPr>
          </w:p>
          <w:p w:rsidR="006A770C" w:rsidRDefault="00777464" w:rsidP="00DD6AED">
            <w:pPr>
              <w:rPr>
                <w:rFonts w:ascii="Twinkl Light" w:hAnsi="Twinkl Light"/>
              </w:rPr>
            </w:pPr>
            <w:r w:rsidRPr="00777464">
              <w:rPr>
                <w:rFonts w:ascii="Twinkl Light" w:hAnsi="Twinkl Light"/>
                <w:b/>
              </w:rPr>
              <w:t>Reception</w:t>
            </w:r>
            <w:r>
              <w:rPr>
                <w:rFonts w:ascii="Twinkl Light" w:hAnsi="Twinkl Light"/>
              </w:rPr>
              <w:t xml:space="preserve"> </w:t>
            </w:r>
            <w:r w:rsidR="006A770C">
              <w:rPr>
                <w:rFonts w:ascii="Twinkl Light" w:hAnsi="Twinkl Light"/>
              </w:rPr>
              <w:t>–</w:t>
            </w:r>
            <w:r>
              <w:rPr>
                <w:rFonts w:ascii="Twinkl Light" w:hAnsi="Twinkl Light"/>
              </w:rPr>
              <w:t xml:space="preserve"> </w:t>
            </w:r>
          </w:p>
          <w:p w:rsidR="00E95987" w:rsidRDefault="00E95987" w:rsidP="00E95987">
            <w:pPr>
              <w:rPr>
                <w:rFonts w:ascii="Twinkl Cursive Looped" w:hAnsi="Twinkl Cursive Looped"/>
                <w:szCs w:val="28"/>
              </w:rPr>
            </w:pPr>
            <w:r w:rsidRPr="00D14193">
              <w:rPr>
                <w:rFonts w:ascii="Twinkl Cursive Looped" w:hAnsi="Twinkl Cursive Looped"/>
                <w:szCs w:val="28"/>
              </w:rPr>
              <w:t>Why is the word ‘God’ so important to Christians?</w:t>
            </w:r>
          </w:p>
          <w:p w:rsidR="00E95987" w:rsidRDefault="00E95987" w:rsidP="00DD6AED">
            <w:pPr>
              <w:rPr>
                <w:rFonts w:ascii="Twinkl Light" w:hAnsi="Twinkl Light"/>
              </w:rPr>
            </w:pPr>
          </w:p>
          <w:p w:rsidR="00777464" w:rsidRPr="00157755" w:rsidRDefault="00777464" w:rsidP="00DD6AED">
            <w:pPr>
              <w:rPr>
                <w:rFonts w:ascii="Twinkl Light" w:hAnsi="Twinkl Light"/>
              </w:rPr>
            </w:pPr>
          </w:p>
        </w:tc>
        <w:tc>
          <w:tcPr>
            <w:tcW w:w="2938" w:type="dxa"/>
          </w:tcPr>
          <w:p w:rsidR="00DD6AED" w:rsidRDefault="00EC09FB" w:rsidP="00DD6AED">
            <w:pPr>
              <w:rPr>
                <w:rFonts w:ascii="Twinkl Cursive Looped" w:hAnsi="Twinkl Cursive Looped"/>
                <w:szCs w:val="28"/>
              </w:rPr>
            </w:pPr>
            <w:r w:rsidRPr="00D14193">
              <w:rPr>
                <w:rFonts w:ascii="Twinkl Cursive Looped" w:hAnsi="Twinkl Cursive Looped"/>
                <w:szCs w:val="28"/>
              </w:rPr>
              <w:t>Why is Christmas special for Christians?</w:t>
            </w:r>
          </w:p>
          <w:p w:rsidR="00306D78" w:rsidRDefault="00306D78" w:rsidP="00DD6AED">
            <w:pPr>
              <w:rPr>
                <w:rFonts w:ascii="Twinkl Light" w:hAnsi="Twinkl Light"/>
              </w:rPr>
            </w:pPr>
          </w:p>
          <w:p w:rsidR="00306D78" w:rsidRPr="00353550" w:rsidRDefault="00306D78" w:rsidP="00DD6AED">
            <w:pPr>
              <w:rPr>
                <w:rFonts w:ascii="Twinkl Light" w:hAnsi="Twinkl Light"/>
                <w:color w:val="00B0F0"/>
              </w:rPr>
            </w:pPr>
            <w:r w:rsidRPr="00353550">
              <w:rPr>
                <w:rFonts w:ascii="Twinkl Light" w:hAnsi="Twinkl Light"/>
                <w:color w:val="00B0F0"/>
              </w:rPr>
              <w:t xml:space="preserve">We will also cover other festivals of light </w:t>
            </w:r>
            <w:proofErr w:type="spellStart"/>
            <w:r w:rsidRPr="00353550">
              <w:rPr>
                <w:rFonts w:ascii="Twinkl Light" w:hAnsi="Twinkl Light"/>
                <w:color w:val="00B0F0"/>
              </w:rPr>
              <w:t>inc</w:t>
            </w:r>
            <w:proofErr w:type="spellEnd"/>
            <w:r w:rsidRPr="00353550">
              <w:rPr>
                <w:rFonts w:ascii="Twinkl Light" w:hAnsi="Twinkl Light"/>
                <w:color w:val="00B0F0"/>
              </w:rPr>
              <w:t xml:space="preserve"> Diwali/Hanukkah</w:t>
            </w:r>
          </w:p>
          <w:p w:rsidR="00306D78" w:rsidRPr="00157755" w:rsidRDefault="00306D78" w:rsidP="00DD6AED">
            <w:pPr>
              <w:rPr>
                <w:rFonts w:ascii="Twinkl Light" w:hAnsi="Twinkl Light"/>
              </w:rPr>
            </w:pPr>
            <w:r w:rsidRPr="00353550">
              <w:rPr>
                <w:rFonts w:ascii="Twinkl Light" w:hAnsi="Twinkl Light"/>
                <w:color w:val="00B0F0"/>
              </w:rPr>
              <w:t>And Christmas around the World through our Curriculum Maestro topic Sparkle and Shine.</w:t>
            </w:r>
          </w:p>
        </w:tc>
        <w:tc>
          <w:tcPr>
            <w:tcW w:w="2938" w:type="dxa"/>
          </w:tcPr>
          <w:p w:rsidR="00DD6AED" w:rsidRPr="004D0B8E" w:rsidRDefault="00DD6AED" w:rsidP="00DD6AED">
            <w:pPr>
              <w:rPr>
                <w:rFonts w:ascii="Twinkl Light" w:hAnsi="Twinkl Light"/>
                <w:sz w:val="32"/>
                <w:szCs w:val="32"/>
              </w:rPr>
            </w:pPr>
          </w:p>
        </w:tc>
        <w:tc>
          <w:tcPr>
            <w:tcW w:w="2938" w:type="dxa"/>
          </w:tcPr>
          <w:p w:rsidR="00DD6AED" w:rsidRPr="004D0B8E" w:rsidRDefault="00DD6AED" w:rsidP="00DD6AED">
            <w:pPr>
              <w:rPr>
                <w:rFonts w:ascii="Twinkl Light" w:hAnsi="Twinkl Light"/>
                <w:sz w:val="32"/>
                <w:szCs w:val="32"/>
              </w:rPr>
            </w:pPr>
          </w:p>
        </w:tc>
      </w:tr>
      <w:tr w:rsidR="00DD6AED" w:rsidTr="00C21D70">
        <w:trPr>
          <w:trHeight w:val="983"/>
        </w:trPr>
        <w:tc>
          <w:tcPr>
            <w:tcW w:w="2937" w:type="dxa"/>
          </w:tcPr>
          <w:p w:rsidR="00DD6AED" w:rsidRDefault="00DD6AED" w:rsidP="00DD6AED">
            <w:pPr>
              <w:rPr>
                <w:rFonts w:ascii="Twinkl Light" w:hAnsi="Twinkl Light"/>
                <w:sz w:val="32"/>
                <w:szCs w:val="32"/>
              </w:rPr>
            </w:pPr>
            <w:r>
              <w:rPr>
                <w:rFonts w:ascii="Twinkl Light" w:hAnsi="Twinkl Light"/>
                <w:sz w:val="32"/>
                <w:szCs w:val="32"/>
              </w:rPr>
              <w:t>Phonics</w:t>
            </w:r>
          </w:p>
        </w:tc>
        <w:tc>
          <w:tcPr>
            <w:tcW w:w="2937" w:type="dxa"/>
          </w:tcPr>
          <w:p w:rsidR="00DD6AED" w:rsidRDefault="00DD6AED" w:rsidP="00DD6AED">
            <w:pPr>
              <w:rPr>
                <w:rFonts w:cstheme="minorHAnsi"/>
              </w:rPr>
            </w:pPr>
            <w:r w:rsidRPr="00C14D88">
              <w:rPr>
                <w:rFonts w:cstheme="minorHAnsi"/>
              </w:rPr>
              <w:t>RWI Set 1 sounds</w:t>
            </w:r>
          </w:p>
          <w:p w:rsidR="00C001E9" w:rsidRDefault="00C001E9" w:rsidP="00DD6AED">
            <w:pPr>
              <w:rPr>
                <w:rFonts w:cstheme="minorHAnsi"/>
              </w:rPr>
            </w:pPr>
            <w:r>
              <w:rPr>
                <w:rFonts w:cstheme="minorHAnsi"/>
              </w:rPr>
              <w:t>The phonics teaching will begin when Reception Baseline Assessment has taken place.</w:t>
            </w:r>
          </w:p>
          <w:p w:rsidR="00C001E9" w:rsidRDefault="00C001E9" w:rsidP="00DD6AED">
            <w:pPr>
              <w:rPr>
                <w:rFonts w:cstheme="minorHAnsi"/>
              </w:rPr>
            </w:pPr>
            <w:r>
              <w:rPr>
                <w:rFonts w:cstheme="minorHAnsi"/>
              </w:rPr>
              <w:t>The children will learn one new sound a day.</w:t>
            </w:r>
          </w:p>
          <w:p w:rsidR="00DD6AED" w:rsidRDefault="00C001E9" w:rsidP="00C001E9">
            <w:pPr>
              <w:rPr>
                <w:rFonts w:cstheme="minorHAnsi"/>
              </w:rPr>
            </w:pPr>
            <w:r>
              <w:rPr>
                <w:rFonts w:cstheme="minorHAnsi"/>
              </w:rPr>
              <w:t xml:space="preserve">m, a, s, d, t, </w:t>
            </w:r>
            <w:proofErr w:type="spellStart"/>
            <w:r>
              <w:rPr>
                <w:rFonts w:cstheme="minorHAnsi"/>
              </w:rPr>
              <w:t>i</w:t>
            </w:r>
            <w:proofErr w:type="spellEnd"/>
            <w:r>
              <w:rPr>
                <w:rFonts w:cstheme="minorHAnsi"/>
              </w:rPr>
              <w:t xml:space="preserve">, n, p, g, o, c, k, u, b, f, e, l, h, </w:t>
            </w:r>
            <w:proofErr w:type="spellStart"/>
            <w:r>
              <w:rPr>
                <w:rFonts w:cstheme="minorHAnsi"/>
              </w:rPr>
              <w:t>sh</w:t>
            </w:r>
            <w:proofErr w:type="spellEnd"/>
            <w:r>
              <w:rPr>
                <w:rFonts w:cstheme="minorHAnsi"/>
              </w:rPr>
              <w:t xml:space="preserve">, r, j, v, y, w, </w:t>
            </w:r>
            <w:proofErr w:type="spellStart"/>
            <w:r>
              <w:rPr>
                <w:rFonts w:cstheme="minorHAnsi"/>
              </w:rPr>
              <w:t>th</w:t>
            </w:r>
            <w:proofErr w:type="spellEnd"/>
            <w:r>
              <w:rPr>
                <w:rFonts w:cstheme="minorHAnsi"/>
              </w:rPr>
              <w:t xml:space="preserve">, z, </w:t>
            </w:r>
            <w:proofErr w:type="spellStart"/>
            <w:r>
              <w:rPr>
                <w:rFonts w:cstheme="minorHAnsi"/>
              </w:rPr>
              <w:t>ch</w:t>
            </w:r>
            <w:proofErr w:type="spellEnd"/>
            <w:r>
              <w:rPr>
                <w:rFonts w:cstheme="minorHAnsi"/>
              </w:rPr>
              <w:t xml:space="preserve">, </w:t>
            </w:r>
            <w:proofErr w:type="spellStart"/>
            <w:r>
              <w:rPr>
                <w:rFonts w:cstheme="minorHAnsi"/>
              </w:rPr>
              <w:t>qu</w:t>
            </w:r>
            <w:proofErr w:type="spellEnd"/>
            <w:r>
              <w:rPr>
                <w:rFonts w:cstheme="minorHAnsi"/>
              </w:rPr>
              <w:t xml:space="preserve">, x, ng, </w:t>
            </w:r>
            <w:proofErr w:type="spellStart"/>
            <w:r>
              <w:rPr>
                <w:rFonts w:cstheme="minorHAnsi"/>
              </w:rPr>
              <w:t>nk</w:t>
            </w:r>
            <w:proofErr w:type="spellEnd"/>
          </w:p>
          <w:p w:rsidR="00C21D70" w:rsidRPr="00C14D88" w:rsidRDefault="00C21D70" w:rsidP="00C001E9">
            <w:pPr>
              <w:rPr>
                <w:rFonts w:cstheme="minorHAnsi"/>
              </w:rPr>
            </w:pPr>
          </w:p>
        </w:tc>
        <w:tc>
          <w:tcPr>
            <w:tcW w:w="2938" w:type="dxa"/>
          </w:tcPr>
          <w:p w:rsidR="00DD6AED" w:rsidRPr="00664A8E" w:rsidRDefault="00DD6AED" w:rsidP="00DD6AED">
            <w:pPr>
              <w:rPr>
                <w:rFonts w:ascii="Twinkl Light" w:hAnsi="Twinkl Light"/>
                <w:color w:val="FF0000"/>
              </w:rPr>
            </w:pPr>
          </w:p>
        </w:tc>
        <w:tc>
          <w:tcPr>
            <w:tcW w:w="2938" w:type="dxa"/>
          </w:tcPr>
          <w:p w:rsidR="00DD6AED" w:rsidRPr="00157755" w:rsidRDefault="00DD6AED" w:rsidP="00DD6AED">
            <w:pPr>
              <w:rPr>
                <w:rFonts w:ascii="Twinkl Light" w:hAnsi="Twinkl Light"/>
                <w:b/>
              </w:rPr>
            </w:pPr>
          </w:p>
        </w:tc>
        <w:tc>
          <w:tcPr>
            <w:tcW w:w="2938" w:type="dxa"/>
          </w:tcPr>
          <w:p w:rsidR="00DD6AED" w:rsidRDefault="00DD6AED" w:rsidP="00DD6AED">
            <w:pPr>
              <w:rPr>
                <w:rFonts w:ascii="Twinkl Light" w:hAnsi="Twinkl Light"/>
                <w:sz w:val="32"/>
                <w:szCs w:val="32"/>
              </w:rPr>
            </w:pPr>
          </w:p>
        </w:tc>
      </w:tr>
      <w:tr w:rsidR="00DD6AED" w:rsidTr="0023610D">
        <w:trPr>
          <w:trHeight w:val="1501"/>
        </w:trPr>
        <w:tc>
          <w:tcPr>
            <w:tcW w:w="2937" w:type="dxa"/>
          </w:tcPr>
          <w:p w:rsidR="00DD6AED" w:rsidRDefault="00DD6AED" w:rsidP="00DD6AED">
            <w:pPr>
              <w:rPr>
                <w:rFonts w:ascii="Twinkl Light" w:hAnsi="Twinkl Light"/>
                <w:sz w:val="32"/>
                <w:szCs w:val="32"/>
              </w:rPr>
            </w:pPr>
            <w:r>
              <w:rPr>
                <w:rFonts w:ascii="Twinkl Light" w:hAnsi="Twinkl Light"/>
                <w:sz w:val="32"/>
                <w:szCs w:val="32"/>
              </w:rPr>
              <w:t xml:space="preserve">EAD </w:t>
            </w:r>
          </w:p>
        </w:tc>
        <w:tc>
          <w:tcPr>
            <w:tcW w:w="2937" w:type="dxa"/>
          </w:tcPr>
          <w:p w:rsidR="00DD6AED" w:rsidRDefault="00F271CF" w:rsidP="00DD6AED">
            <w:pPr>
              <w:rPr>
                <w:rFonts w:ascii="Verdana" w:hAnsi="Verdana"/>
                <w:color w:val="303030"/>
                <w:sz w:val="21"/>
                <w:szCs w:val="21"/>
                <w:shd w:val="clear" w:color="auto" w:fill="FFFFFF"/>
              </w:rPr>
            </w:pPr>
            <w:r>
              <w:rPr>
                <w:rFonts w:cstheme="minorHAnsi"/>
              </w:rPr>
              <w:t xml:space="preserve">Through Curriculum Maestro activities and daily classroom activities the children will be taught to </w:t>
            </w:r>
            <w:r w:rsidRPr="00F271CF">
              <w:rPr>
                <w:rFonts w:cstheme="minorHAnsi"/>
                <w:color w:val="303030"/>
                <w:sz w:val="21"/>
                <w:szCs w:val="21"/>
                <w:shd w:val="clear" w:color="auto" w:fill="FFFFFF"/>
              </w:rPr>
              <w:t>Safely use and explore a variety of materials, tools and techniques, experimenting with colour, design, texture, form and function</w:t>
            </w:r>
            <w:r>
              <w:rPr>
                <w:rFonts w:ascii="Verdana" w:hAnsi="Verdana"/>
                <w:color w:val="303030"/>
                <w:sz w:val="21"/>
                <w:szCs w:val="21"/>
                <w:shd w:val="clear" w:color="auto" w:fill="FFFFFF"/>
              </w:rPr>
              <w:t>.</w:t>
            </w:r>
          </w:p>
          <w:p w:rsidR="00362848" w:rsidRDefault="00362848" w:rsidP="00DD6AED">
            <w:pPr>
              <w:rPr>
                <w:rFonts w:cstheme="minorHAnsi"/>
              </w:rPr>
            </w:pPr>
          </w:p>
          <w:p w:rsidR="00362848" w:rsidRDefault="00362848" w:rsidP="00DD6AED">
            <w:pPr>
              <w:rPr>
                <w:rFonts w:cstheme="minorHAnsi"/>
              </w:rPr>
            </w:pPr>
            <w:r>
              <w:rPr>
                <w:rFonts w:cstheme="minorHAnsi"/>
              </w:rPr>
              <w:t>Music –</w:t>
            </w:r>
          </w:p>
          <w:p w:rsidR="00362848" w:rsidRDefault="00362848" w:rsidP="00DD6AED">
            <w:pPr>
              <w:rPr>
                <w:rFonts w:cstheme="minorHAnsi"/>
              </w:rPr>
            </w:pPr>
            <w:r>
              <w:rPr>
                <w:rFonts w:cstheme="minorHAnsi"/>
              </w:rPr>
              <w:t xml:space="preserve">We will be using </w:t>
            </w:r>
            <w:proofErr w:type="spellStart"/>
            <w:r>
              <w:rPr>
                <w:rFonts w:cstheme="minorHAnsi"/>
              </w:rPr>
              <w:t>Sparkyard</w:t>
            </w:r>
            <w:proofErr w:type="spellEnd"/>
            <w:r>
              <w:rPr>
                <w:rFonts w:cstheme="minorHAnsi"/>
              </w:rPr>
              <w:t>.</w:t>
            </w:r>
          </w:p>
          <w:p w:rsidR="00362848" w:rsidRDefault="00362848" w:rsidP="00DD6AED">
            <w:pPr>
              <w:rPr>
                <w:rFonts w:cstheme="minorHAnsi"/>
              </w:rPr>
            </w:pPr>
            <w:r>
              <w:rPr>
                <w:rFonts w:cstheme="minorHAnsi"/>
              </w:rPr>
              <w:t xml:space="preserve">Topics for Autumn are: </w:t>
            </w:r>
          </w:p>
          <w:p w:rsidR="00362848" w:rsidRDefault="00362848" w:rsidP="00DD6AED">
            <w:pPr>
              <w:rPr>
                <w:rFonts w:cstheme="minorHAnsi"/>
              </w:rPr>
            </w:pPr>
            <w:r>
              <w:rPr>
                <w:rFonts w:cstheme="minorHAnsi"/>
              </w:rPr>
              <w:t>My Musical classroom</w:t>
            </w:r>
          </w:p>
          <w:p w:rsidR="00362848" w:rsidRDefault="00362848" w:rsidP="00DD6AED">
            <w:pPr>
              <w:rPr>
                <w:rFonts w:cstheme="minorHAnsi"/>
              </w:rPr>
            </w:pPr>
            <w:r>
              <w:rPr>
                <w:rFonts w:cstheme="minorHAnsi"/>
              </w:rPr>
              <w:t>Hear My Voice</w:t>
            </w:r>
          </w:p>
          <w:p w:rsidR="00362848" w:rsidRDefault="00362848" w:rsidP="00DD6AED">
            <w:pPr>
              <w:rPr>
                <w:rFonts w:cstheme="minorHAnsi"/>
              </w:rPr>
            </w:pPr>
            <w:r>
              <w:rPr>
                <w:rFonts w:cstheme="minorHAnsi"/>
              </w:rPr>
              <w:t>What’s the Music Saying?</w:t>
            </w:r>
          </w:p>
          <w:p w:rsidR="00362848" w:rsidRDefault="00362848" w:rsidP="00DD6AED">
            <w:pPr>
              <w:rPr>
                <w:rFonts w:cstheme="minorHAnsi"/>
              </w:rPr>
            </w:pPr>
            <w:r>
              <w:rPr>
                <w:rFonts w:cstheme="minorHAnsi"/>
              </w:rPr>
              <w:t>Instruments Everywhere</w:t>
            </w:r>
          </w:p>
          <w:p w:rsidR="00362848" w:rsidRDefault="00362848" w:rsidP="00DD6AED">
            <w:pPr>
              <w:rPr>
                <w:rFonts w:cstheme="minorHAnsi"/>
              </w:rPr>
            </w:pPr>
            <w:r>
              <w:rPr>
                <w:rFonts w:cstheme="minorHAnsi"/>
              </w:rPr>
              <w:t xml:space="preserve">Playing </w:t>
            </w:r>
            <w:proofErr w:type="gramStart"/>
            <w:r>
              <w:rPr>
                <w:rFonts w:cstheme="minorHAnsi"/>
              </w:rPr>
              <w:t>With</w:t>
            </w:r>
            <w:proofErr w:type="gramEnd"/>
            <w:r>
              <w:rPr>
                <w:rFonts w:cstheme="minorHAnsi"/>
              </w:rPr>
              <w:t xml:space="preserve"> Songs</w:t>
            </w:r>
          </w:p>
          <w:p w:rsidR="00362848" w:rsidRPr="00C14D88" w:rsidRDefault="00362848" w:rsidP="00DD6AED">
            <w:pPr>
              <w:rPr>
                <w:rFonts w:cstheme="minorHAnsi"/>
              </w:rPr>
            </w:pPr>
          </w:p>
        </w:tc>
        <w:tc>
          <w:tcPr>
            <w:tcW w:w="2938" w:type="dxa"/>
          </w:tcPr>
          <w:p w:rsidR="00F271CF" w:rsidRDefault="00F271CF" w:rsidP="00F271CF">
            <w:pPr>
              <w:shd w:val="clear" w:color="auto" w:fill="FFFFFF"/>
              <w:spacing w:before="100" w:beforeAutospacing="1" w:after="100" w:afterAutospacing="1"/>
              <w:rPr>
                <w:rFonts w:eastAsia="Times New Roman" w:cstheme="minorHAnsi"/>
                <w:color w:val="303030"/>
                <w:sz w:val="21"/>
                <w:szCs w:val="21"/>
                <w:lang w:eastAsia="en-GB"/>
              </w:rPr>
            </w:pPr>
            <w:r w:rsidRPr="00F271CF">
              <w:rPr>
                <w:rFonts w:eastAsia="Times New Roman" w:cstheme="minorHAnsi"/>
                <w:color w:val="303030"/>
                <w:sz w:val="21"/>
                <w:szCs w:val="21"/>
                <w:lang w:eastAsia="en-GB"/>
              </w:rPr>
              <w:t>Begin to show accuracy and care when drawing.</w:t>
            </w:r>
            <w:r>
              <w:rPr>
                <w:rFonts w:eastAsia="Times New Roman" w:cstheme="minorHAnsi"/>
                <w:color w:val="303030"/>
                <w:sz w:val="21"/>
                <w:szCs w:val="21"/>
                <w:lang w:eastAsia="en-GB"/>
              </w:rPr>
              <w:t xml:space="preserve"> </w:t>
            </w:r>
            <w:r w:rsidRPr="00F271CF">
              <w:rPr>
                <w:rFonts w:eastAsia="Times New Roman" w:cstheme="minorHAnsi"/>
                <w:color w:val="303030"/>
                <w:sz w:val="21"/>
                <w:szCs w:val="21"/>
                <w:lang w:eastAsia="en-GB"/>
              </w:rPr>
              <w:t>Different types of line include thick, thin, straigh</w:t>
            </w:r>
            <w:r>
              <w:rPr>
                <w:rFonts w:eastAsia="Times New Roman" w:cstheme="minorHAnsi"/>
                <w:color w:val="303030"/>
                <w:sz w:val="21"/>
                <w:szCs w:val="21"/>
                <w:lang w:eastAsia="en-GB"/>
              </w:rPr>
              <w:t>t</w:t>
            </w:r>
          </w:p>
          <w:p w:rsidR="00D07F0B" w:rsidRDefault="00D07F0B" w:rsidP="00F271CF">
            <w:pPr>
              <w:shd w:val="clear" w:color="auto" w:fill="FFFFFF"/>
              <w:spacing w:before="100" w:beforeAutospacing="1" w:after="100" w:afterAutospacing="1"/>
              <w:rPr>
                <w:rFonts w:eastAsia="Times New Roman" w:cstheme="minorHAnsi"/>
                <w:color w:val="303030"/>
                <w:sz w:val="21"/>
                <w:szCs w:val="21"/>
                <w:lang w:eastAsia="en-GB"/>
              </w:rPr>
            </w:pPr>
            <w:r>
              <w:rPr>
                <w:rFonts w:eastAsia="Times New Roman" w:cstheme="minorHAnsi"/>
                <w:color w:val="303030"/>
                <w:sz w:val="21"/>
                <w:szCs w:val="21"/>
                <w:lang w:eastAsia="en-GB"/>
              </w:rPr>
              <w:t>Use recycled materials to make models and evaluate their work and say how they could improve it.</w:t>
            </w:r>
          </w:p>
          <w:p w:rsidR="00DD6AED" w:rsidRPr="00664A8E" w:rsidRDefault="00DD6AED" w:rsidP="00C21D70">
            <w:pPr>
              <w:shd w:val="clear" w:color="auto" w:fill="FFFFFF"/>
              <w:spacing w:before="100" w:beforeAutospacing="1" w:after="100" w:afterAutospacing="1"/>
              <w:rPr>
                <w:rFonts w:ascii="Twinkl Light" w:hAnsi="Twinkl Light"/>
                <w:color w:val="FF0000"/>
              </w:rPr>
            </w:pPr>
          </w:p>
        </w:tc>
        <w:tc>
          <w:tcPr>
            <w:tcW w:w="2938" w:type="dxa"/>
          </w:tcPr>
          <w:p w:rsidR="00DD6AED" w:rsidRDefault="00F271CF" w:rsidP="00DD6AED">
            <w:pPr>
              <w:rPr>
                <w:rFonts w:cstheme="minorHAnsi"/>
                <w:color w:val="303030"/>
                <w:sz w:val="21"/>
                <w:szCs w:val="21"/>
                <w:shd w:val="clear" w:color="auto" w:fill="FFFFFF"/>
              </w:rPr>
            </w:pPr>
            <w:r w:rsidRPr="00F271CF">
              <w:rPr>
                <w:rFonts w:cstheme="minorHAnsi"/>
                <w:color w:val="303030"/>
                <w:sz w:val="21"/>
                <w:szCs w:val="21"/>
                <w:shd w:val="clear" w:color="auto" w:fill="FFFFFF"/>
              </w:rPr>
              <w:t>Sing well-known songs and nursery rhymes in a group or on their own, increasingly matching the pitch and following the melody.</w:t>
            </w:r>
            <w:r>
              <w:rPr>
                <w:rFonts w:cstheme="minorHAnsi"/>
                <w:color w:val="303030"/>
                <w:sz w:val="21"/>
                <w:szCs w:val="21"/>
                <w:shd w:val="clear" w:color="auto" w:fill="FFFFFF"/>
              </w:rPr>
              <w:t xml:space="preserve"> </w:t>
            </w:r>
          </w:p>
          <w:p w:rsidR="00B87DBA" w:rsidRDefault="00B87DBA" w:rsidP="00DD6AED">
            <w:pPr>
              <w:rPr>
                <w:rFonts w:cstheme="minorHAnsi"/>
                <w:b/>
              </w:rPr>
            </w:pPr>
          </w:p>
          <w:p w:rsidR="00B87DBA" w:rsidRPr="00B87DBA" w:rsidRDefault="00B87DBA" w:rsidP="00C21D70">
            <w:pPr>
              <w:numPr>
                <w:ilvl w:val="0"/>
                <w:numId w:val="3"/>
              </w:numPr>
              <w:shd w:val="clear" w:color="auto" w:fill="FFFFFF"/>
              <w:spacing w:before="100" w:beforeAutospacing="1" w:after="80"/>
              <w:ind w:left="0"/>
              <w:rPr>
                <w:rFonts w:cstheme="minorHAnsi"/>
              </w:rPr>
            </w:pPr>
          </w:p>
        </w:tc>
        <w:tc>
          <w:tcPr>
            <w:tcW w:w="2938" w:type="dxa"/>
          </w:tcPr>
          <w:p w:rsidR="00DD6AED" w:rsidRDefault="00273A74" w:rsidP="00DD6AED">
            <w:pPr>
              <w:rPr>
                <w:rFonts w:cstheme="minorHAnsi"/>
              </w:rPr>
            </w:pPr>
            <w:r w:rsidRPr="00273A74">
              <w:rPr>
                <w:rFonts w:cstheme="minorHAnsi"/>
              </w:rPr>
              <w:t>Using props and materials for storytelling</w:t>
            </w:r>
          </w:p>
          <w:p w:rsidR="00052050" w:rsidRDefault="00052050" w:rsidP="00DD6AED">
            <w:pPr>
              <w:rPr>
                <w:rFonts w:cstheme="minorHAnsi"/>
              </w:rPr>
            </w:pPr>
          </w:p>
          <w:p w:rsidR="00052050" w:rsidRDefault="00052050" w:rsidP="00DD6AED">
            <w:pPr>
              <w:rPr>
                <w:rFonts w:cstheme="minorHAnsi"/>
              </w:rPr>
            </w:pPr>
          </w:p>
          <w:p w:rsidR="00792658" w:rsidRDefault="00792658" w:rsidP="00DD6AED">
            <w:pPr>
              <w:rPr>
                <w:rFonts w:cstheme="minorHAnsi"/>
              </w:rPr>
            </w:pPr>
          </w:p>
          <w:p w:rsidR="00792658" w:rsidRDefault="00792658" w:rsidP="00DD6AED">
            <w:pPr>
              <w:rPr>
                <w:rFonts w:cstheme="minorHAnsi"/>
              </w:rPr>
            </w:pPr>
          </w:p>
          <w:p w:rsidR="00052050" w:rsidRPr="00273A74" w:rsidRDefault="00052050" w:rsidP="00DD6AED">
            <w:pPr>
              <w:rPr>
                <w:rFonts w:cstheme="minorHAnsi"/>
              </w:rPr>
            </w:pPr>
          </w:p>
        </w:tc>
      </w:tr>
      <w:tr w:rsidR="008327E4" w:rsidTr="0023610D">
        <w:trPr>
          <w:trHeight w:val="1501"/>
        </w:trPr>
        <w:tc>
          <w:tcPr>
            <w:tcW w:w="2937" w:type="dxa"/>
          </w:tcPr>
          <w:p w:rsidR="008327E4" w:rsidRDefault="008327E4" w:rsidP="00DD6AED">
            <w:pPr>
              <w:rPr>
                <w:rFonts w:ascii="Twinkl Light" w:hAnsi="Twinkl Light"/>
                <w:sz w:val="32"/>
                <w:szCs w:val="32"/>
              </w:rPr>
            </w:pPr>
            <w:r>
              <w:rPr>
                <w:rFonts w:ascii="Twinkl Light" w:hAnsi="Twinkl Light"/>
                <w:sz w:val="32"/>
                <w:szCs w:val="32"/>
              </w:rPr>
              <w:t>Physical Development</w:t>
            </w:r>
          </w:p>
        </w:tc>
        <w:tc>
          <w:tcPr>
            <w:tcW w:w="2937" w:type="dxa"/>
          </w:tcPr>
          <w:p w:rsidR="008327E4" w:rsidRDefault="003F6C00" w:rsidP="00DD6AED">
            <w:pPr>
              <w:rPr>
                <w:rFonts w:cstheme="minorHAnsi"/>
                <w:color w:val="303030"/>
                <w:sz w:val="21"/>
                <w:szCs w:val="21"/>
                <w:shd w:val="clear" w:color="auto" w:fill="FFFFFF"/>
              </w:rPr>
            </w:pPr>
            <w:r w:rsidRPr="003F6C00">
              <w:rPr>
                <w:rFonts w:cstheme="minorHAnsi"/>
                <w:color w:val="303030"/>
                <w:sz w:val="21"/>
                <w:szCs w:val="21"/>
                <w:shd w:val="clear" w:color="auto" w:fill="FFFFFF"/>
              </w:rPr>
              <w:t>Hold a pencil effectively in preparation for fluent writing – using the tripod grip in almost all cases.</w:t>
            </w:r>
            <w:r w:rsidR="00EA7682">
              <w:rPr>
                <w:rFonts w:cstheme="minorHAnsi"/>
                <w:color w:val="303030"/>
                <w:sz w:val="21"/>
                <w:szCs w:val="21"/>
                <w:shd w:val="clear" w:color="auto" w:fill="FFFFFF"/>
              </w:rPr>
              <w:t xml:space="preserve"> Mark making in sand/foam etc</w:t>
            </w:r>
            <w:r w:rsidR="00E33ABF">
              <w:rPr>
                <w:rFonts w:cstheme="minorHAnsi"/>
                <w:color w:val="303030"/>
                <w:sz w:val="21"/>
                <w:szCs w:val="21"/>
                <w:shd w:val="clear" w:color="auto" w:fill="FFFFFF"/>
              </w:rPr>
              <w:t xml:space="preserve"> to draw lines and shapes using tools /sticks</w:t>
            </w:r>
          </w:p>
          <w:p w:rsidR="00FD275D" w:rsidRDefault="00FD275D" w:rsidP="00DD6AED">
            <w:pPr>
              <w:rPr>
                <w:rFonts w:cstheme="minorHAnsi"/>
              </w:rPr>
            </w:pPr>
          </w:p>
          <w:p w:rsidR="00FD275D" w:rsidRDefault="00FD275D" w:rsidP="00DD6AED">
            <w:pPr>
              <w:rPr>
                <w:rFonts w:cstheme="minorHAnsi"/>
              </w:rPr>
            </w:pPr>
            <w:r>
              <w:rPr>
                <w:rFonts w:cstheme="minorHAnsi"/>
              </w:rPr>
              <w:t xml:space="preserve">Children who are still struggling with pencil and scissor control will have early morning work to improve fine motor skills </w:t>
            </w:r>
            <w:proofErr w:type="spellStart"/>
            <w:r>
              <w:rPr>
                <w:rFonts w:cstheme="minorHAnsi"/>
              </w:rPr>
              <w:t>e.g</w:t>
            </w:r>
            <w:proofErr w:type="spellEnd"/>
            <w:r>
              <w:rPr>
                <w:rFonts w:cstheme="minorHAnsi"/>
              </w:rPr>
              <w:t xml:space="preserve"> letter formation practice with whiteboards, threading, playdough manipulation, peg boards, tracing etc</w:t>
            </w:r>
          </w:p>
          <w:p w:rsidR="00722BA1" w:rsidRDefault="00722BA1" w:rsidP="00DD6AED">
            <w:pPr>
              <w:rPr>
                <w:rFonts w:cstheme="minorHAnsi"/>
              </w:rPr>
            </w:pPr>
          </w:p>
          <w:p w:rsidR="00722BA1" w:rsidRPr="003F6C00" w:rsidRDefault="00722BA1" w:rsidP="00DD6AED">
            <w:pPr>
              <w:rPr>
                <w:rFonts w:cstheme="minorHAnsi"/>
              </w:rPr>
            </w:pPr>
            <w:r>
              <w:rPr>
                <w:rFonts w:cstheme="minorHAnsi"/>
              </w:rPr>
              <w:t>PE lessons will take place weekly.</w:t>
            </w:r>
            <w:bookmarkStart w:id="0" w:name="_GoBack"/>
            <w:bookmarkEnd w:id="0"/>
          </w:p>
        </w:tc>
        <w:tc>
          <w:tcPr>
            <w:tcW w:w="2938" w:type="dxa"/>
          </w:tcPr>
          <w:p w:rsidR="008327E4" w:rsidRDefault="00D13C0E" w:rsidP="00F271CF">
            <w:pPr>
              <w:shd w:val="clear" w:color="auto" w:fill="FFFFFF"/>
              <w:spacing w:before="100" w:beforeAutospacing="1" w:after="100" w:afterAutospacing="1"/>
              <w:rPr>
                <w:rFonts w:cstheme="minorHAnsi"/>
                <w:color w:val="303030"/>
                <w:sz w:val="21"/>
                <w:szCs w:val="21"/>
                <w:shd w:val="clear" w:color="auto" w:fill="FFFFFF"/>
              </w:rPr>
            </w:pPr>
            <w:r w:rsidRPr="00D13C0E">
              <w:rPr>
                <w:rFonts w:cstheme="minorHAnsi"/>
                <w:color w:val="303030"/>
                <w:sz w:val="21"/>
                <w:szCs w:val="21"/>
                <w:shd w:val="clear" w:color="auto" w:fill="FFFFFF"/>
              </w:rPr>
              <w:t>Use a range of small tools, including scissors, paint brushes</w:t>
            </w:r>
            <w:r w:rsidR="00FD275D">
              <w:rPr>
                <w:rFonts w:cstheme="minorHAnsi"/>
                <w:color w:val="303030"/>
                <w:sz w:val="21"/>
                <w:szCs w:val="21"/>
                <w:shd w:val="clear" w:color="auto" w:fill="FFFFFF"/>
              </w:rPr>
              <w:t>. Using knives and other</w:t>
            </w:r>
            <w:r w:rsidRPr="00D13C0E">
              <w:rPr>
                <w:rFonts w:cstheme="minorHAnsi"/>
                <w:color w:val="303030"/>
                <w:sz w:val="21"/>
                <w:szCs w:val="21"/>
                <w:shd w:val="clear" w:color="auto" w:fill="FFFFFF"/>
              </w:rPr>
              <w:t xml:space="preserve"> cutlery</w:t>
            </w:r>
            <w:r>
              <w:rPr>
                <w:rFonts w:cstheme="minorHAnsi"/>
                <w:color w:val="303030"/>
                <w:sz w:val="21"/>
                <w:szCs w:val="21"/>
                <w:shd w:val="clear" w:color="auto" w:fill="FFFFFF"/>
              </w:rPr>
              <w:t xml:space="preserve"> to </w:t>
            </w:r>
            <w:r w:rsidR="00FD275D">
              <w:rPr>
                <w:rFonts w:cstheme="minorHAnsi"/>
                <w:color w:val="303030"/>
                <w:sz w:val="21"/>
                <w:szCs w:val="21"/>
                <w:shd w:val="clear" w:color="auto" w:fill="FFFFFF"/>
              </w:rPr>
              <w:t xml:space="preserve">peel and chop fruit </w:t>
            </w:r>
            <w:r>
              <w:rPr>
                <w:rFonts w:cstheme="minorHAnsi"/>
                <w:color w:val="303030"/>
                <w:sz w:val="21"/>
                <w:szCs w:val="21"/>
                <w:shd w:val="clear" w:color="auto" w:fill="FFFFFF"/>
              </w:rPr>
              <w:t xml:space="preserve">make </w:t>
            </w:r>
            <w:r w:rsidR="00FD275D">
              <w:rPr>
                <w:rFonts w:cstheme="minorHAnsi"/>
                <w:color w:val="303030"/>
                <w:sz w:val="21"/>
                <w:szCs w:val="21"/>
                <w:shd w:val="clear" w:color="auto" w:fill="FFFFFF"/>
              </w:rPr>
              <w:t>fruit kebabs</w:t>
            </w:r>
            <w:r>
              <w:rPr>
                <w:rFonts w:cstheme="minorHAnsi"/>
                <w:color w:val="303030"/>
                <w:sz w:val="21"/>
                <w:szCs w:val="21"/>
                <w:shd w:val="clear" w:color="auto" w:fill="FFFFFF"/>
              </w:rPr>
              <w:t>. Playing in the home corner, eating lunch.</w:t>
            </w:r>
          </w:p>
          <w:p w:rsidR="00D13C0E" w:rsidRPr="00D13C0E" w:rsidRDefault="006A1333" w:rsidP="00FD275D">
            <w:pPr>
              <w:shd w:val="clear" w:color="auto" w:fill="FFFFFF"/>
              <w:spacing w:before="100" w:beforeAutospacing="1" w:after="100" w:afterAutospacing="1"/>
              <w:rPr>
                <w:rFonts w:eastAsia="Times New Roman" w:cstheme="minorHAnsi"/>
                <w:color w:val="303030"/>
                <w:sz w:val="21"/>
                <w:szCs w:val="21"/>
                <w:lang w:eastAsia="en-GB"/>
              </w:rPr>
            </w:pPr>
            <w:r>
              <w:rPr>
                <w:rFonts w:cstheme="minorHAnsi"/>
                <w:color w:val="303030"/>
                <w:sz w:val="21"/>
                <w:szCs w:val="21"/>
                <w:shd w:val="clear" w:color="auto" w:fill="FFFFFF"/>
              </w:rPr>
              <w:t xml:space="preserve">Cutting, tearing, folding paper/card to make </w:t>
            </w:r>
            <w:r w:rsidR="00FD275D">
              <w:rPr>
                <w:rFonts w:cstheme="minorHAnsi"/>
                <w:color w:val="303030"/>
                <w:sz w:val="21"/>
                <w:szCs w:val="21"/>
                <w:shd w:val="clear" w:color="auto" w:fill="FFFFFF"/>
              </w:rPr>
              <w:t xml:space="preserve">cards and other craft activities. </w:t>
            </w:r>
          </w:p>
        </w:tc>
        <w:tc>
          <w:tcPr>
            <w:tcW w:w="2938" w:type="dxa"/>
          </w:tcPr>
          <w:p w:rsidR="008327E4" w:rsidRDefault="006A1333" w:rsidP="00DD6AED">
            <w:pPr>
              <w:rPr>
                <w:rFonts w:cstheme="minorHAnsi"/>
                <w:color w:val="303030"/>
                <w:sz w:val="21"/>
                <w:szCs w:val="21"/>
                <w:shd w:val="clear" w:color="auto" w:fill="FFFFFF"/>
              </w:rPr>
            </w:pPr>
            <w:r w:rsidRPr="006A1333">
              <w:rPr>
                <w:rFonts w:cstheme="minorHAnsi"/>
                <w:color w:val="303030"/>
                <w:sz w:val="21"/>
                <w:szCs w:val="21"/>
                <w:shd w:val="clear" w:color="auto" w:fill="FFFFFF"/>
              </w:rPr>
              <w:t>Move energetically, such as running, jumping, dancing, hopping, skipping and climbing</w:t>
            </w:r>
            <w:r>
              <w:rPr>
                <w:rFonts w:cstheme="minorHAnsi"/>
                <w:color w:val="303030"/>
                <w:sz w:val="21"/>
                <w:szCs w:val="21"/>
                <w:shd w:val="clear" w:color="auto" w:fill="FFFFFF"/>
              </w:rPr>
              <w:t>, using outdoor area and continuous provision sports equipment daily</w:t>
            </w:r>
          </w:p>
          <w:p w:rsidR="006A1333" w:rsidRDefault="006A1333" w:rsidP="00DD6AED">
            <w:pPr>
              <w:rPr>
                <w:rFonts w:cstheme="minorHAnsi"/>
                <w:color w:val="303030"/>
                <w:sz w:val="21"/>
                <w:szCs w:val="21"/>
                <w:shd w:val="clear" w:color="auto" w:fill="FFFFFF"/>
              </w:rPr>
            </w:pPr>
            <w:r>
              <w:rPr>
                <w:rFonts w:cstheme="minorHAnsi"/>
                <w:color w:val="303030"/>
                <w:sz w:val="21"/>
                <w:szCs w:val="21"/>
                <w:shd w:val="clear" w:color="auto" w:fill="FFFFFF"/>
              </w:rPr>
              <w:t>Learning to p</w:t>
            </w:r>
            <w:r w:rsidRPr="006A1333">
              <w:rPr>
                <w:rFonts w:cstheme="minorHAnsi"/>
                <w:color w:val="303030"/>
                <w:sz w:val="21"/>
                <w:szCs w:val="21"/>
                <w:shd w:val="clear" w:color="auto" w:fill="FFFFFF"/>
              </w:rPr>
              <w:t>at, throw, kick, pass, aim, bat and catch different sized balls with increasing control.</w:t>
            </w:r>
          </w:p>
          <w:p w:rsidR="00FD275D" w:rsidRPr="00FD275D" w:rsidRDefault="00FD275D" w:rsidP="00DD6AED">
            <w:pPr>
              <w:rPr>
                <w:rFonts w:cstheme="minorHAnsi"/>
                <w:b/>
                <w:color w:val="303030"/>
                <w:sz w:val="21"/>
                <w:szCs w:val="21"/>
                <w:shd w:val="clear" w:color="auto" w:fill="FFFFFF"/>
              </w:rPr>
            </w:pPr>
            <w:r w:rsidRPr="00FD275D">
              <w:rPr>
                <w:rFonts w:cstheme="minorHAnsi"/>
                <w:b/>
                <w:color w:val="FF0000"/>
                <w:sz w:val="21"/>
                <w:szCs w:val="21"/>
                <w:shd w:val="clear" w:color="auto" w:fill="FFFFFF"/>
              </w:rPr>
              <w:t>Using Healthy Movers activities</w:t>
            </w:r>
          </w:p>
        </w:tc>
        <w:tc>
          <w:tcPr>
            <w:tcW w:w="2938" w:type="dxa"/>
          </w:tcPr>
          <w:p w:rsidR="008327E4" w:rsidRPr="0084229D" w:rsidRDefault="0084229D" w:rsidP="00DD6AED">
            <w:pPr>
              <w:rPr>
                <w:rFonts w:cstheme="minorHAnsi"/>
                <w:color w:val="303030"/>
                <w:sz w:val="21"/>
                <w:szCs w:val="21"/>
                <w:shd w:val="clear" w:color="auto" w:fill="FFFFFF"/>
              </w:rPr>
            </w:pPr>
            <w:r w:rsidRPr="0084229D">
              <w:rPr>
                <w:rFonts w:cstheme="minorHAnsi"/>
                <w:color w:val="303030"/>
                <w:sz w:val="21"/>
                <w:szCs w:val="21"/>
                <w:shd w:val="clear" w:color="auto" w:fill="FFFFFF"/>
              </w:rPr>
              <w:t>Demonstrate strength, balance and coordination when playing with the equipment in the outside area.</w:t>
            </w:r>
          </w:p>
          <w:p w:rsidR="0084229D" w:rsidRDefault="0084229D" w:rsidP="00DD6AED">
            <w:pPr>
              <w:rPr>
                <w:rFonts w:cstheme="minorHAnsi"/>
                <w:sz w:val="21"/>
                <w:szCs w:val="21"/>
              </w:rPr>
            </w:pPr>
            <w:r w:rsidRPr="0084229D">
              <w:rPr>
                <w:rFonts w:cstheme="minorHAnsi"/>
                <w:sz w:val="21"/>
                <w:szCs w:val="21"/>
              </w:rPr>
              <w:t>Use fine motor skills to build/join pieces together when using the construction kits.</w:t>
            </w:r>
          </w:p>
          <w:p w:rsidR="00FD275D" w:rsidRPr="00273A74" w:rsidRDefault="00FD275D" w:rsidP="00DD6AED">
            <w:pPr>
              <w:rPr>
                <w:rFonts w:cstheme="minorHAnsi"/>
              </w:rPr>
            </w:pPr>
            <w:r w:rsidRPr="00FD275D">
              <w:rPr>
                <w:rFonts w:cstheme="minorHAnsi"/>
                <w:b/>
                <w:color w:val="FF0000"/>
              </w:rPr>
              <w:t>Using Healthy Movers activities and outside activity cards</w:t>
            </w:r>
            <w:r>
              <w:rPr>
                <w:rFonts w:cstheme="minorHAnsi"/>
              </w:rPr>
              <w:t>.</w:t>
            </w:r>
          </w:p>
        </w:tc>
      </w:tr>
      <w:tr w:rsidR="00DD6AED" w:rsidTr="007E5C91">
        <w:trPr>
          <w:trHeight w:val="1501"/>
        </w:trPr>
        <w:tc>
          <w:tcPr>
            <w:tcW w:w="14688" w:type="dxa"/>
            <w:gridSpan w:val="5"/>
          </w:tcPr>
          <w:p w:rsidR="00DD6AED" w:rsidRPr="00B0321E" w:rsidRDefault="00DD6AED" w:rsidP="00DD6AED">
            <w:pPr>
              <w:rPr>
                <w:rFonts w:ascii="Twinkl Light" w:hAnsi="Twinkl Light"/>
                <w:b/>
                <w:sz w:val="24"/>
                <w:szCs w:val="24"/>
              </w:rPr>
            </w:pPr>
            <w:r w:rsidRPr="00B0321E">
              <w:rPr>
                <w:rFonts w:ascii="Twinkl Light" w:hAnsi="Twinkl Light"/>
                <w:b/>
                <w:sz w:val="24"/>
                <w:szCs w:val="24"/>
              </w:rPr>
              <w:t xml:space="preserve">Handwriting for </w:t>
            </w:r>
            <w:r w:rsidR="00C21D70">
              <w:rPr>
                <w:rFonts w:ascii="Twinkl Light" w:hAnsi="Twinkl Light"/>
                <w:b/>
                <w:sz w:val="24"/>
                <w:szCs w:val="24"/>
              </w:rPr>
              <w:t>Autumn</w:t>
            </w:r>
            <w:r w:rsidRPr="00B0321E">
              <w:rPr>
                <w:rFonts w:ascii="Twinkl Light" w:hAnsi="Twinkl Light"/>
                <w:b/>
                <w:sz w:val="24"/>
                <w:szCs w:val="24"/>
              </w:rPr>
              <w:t xml:space="preserve"> term:</w:t>
            </w:r>
          </w:p>
          <w:p w:rsidR="00DD6AED" w:rsidRDefault="00DD6AED" w:rsidP="00DD6AED">
            <w:pPr>
              <w:rPr>
                <w:rFonts w:ascii="Twinkl Light" w:hAnsi="Twinkl Light"/>
                <w:sz w:val="24"/>
                <w:szCs w:val="24"/>
              </w:rPr>
            </w:pPr>
            <w:proofErr w:type="spellStart"/>
            <w:r>
              <w:rPr>
                <w:rFonts w:ascii="Twinkl Light" w:hAnsi="Twinkl Light"/>
                <w:sz w:val="24"/>
                <w:szCs w:val="24"/>
              </w:rPr>
              <w:t>Chn</w:t>
            </w:r>
            <w:proofErr w:type="spellEnd"/>
            <w:r>
              <w:rPr>
                <w:rFonts w:ascii="Twinkl Light" w:hAnsi="Twinkl Light"/>
                <w:sz w:val="24"/>
                <w:szCs w:val="24"/>
              </w:rPr>
              <w:t xml:space="preserve"> will be taught letter formation of the RWI set </w:t>
            </w:r>
            <w:r w:rsidR="00C21D70">
              <w:rPr>
                <w:rFonts w:ascii="Twinkl Light" w:hAnsi="Twinkl Light"/>
                <w:sz w:val="24"/>
                <w:szCs w:val="24"/>
              </w:rPr>
              <w:t>1</w:t>
            </w:r>
            <w:r>
              <w:rPr>
                <w:rFonts w:ascii="Twinkl Light" w:hAnsi="Twinkl Light"/>
                <w:sz w:val="24"/>
                <w:szCs w:val="24"/>
              </w:rPr>
              <w:t xml:space="preserve"> </w:t>
            </w:r>
            <w:proofErr w:type="gramStart"/>
            <w:r>
              <w:rPr>
                <w:rFonts w:ascii="Twinkl Light" w:hAnsi="Twinkl Light"/>
                <w:sz w:val="24"/>
                <w:szCs w:val="24"/>
              </w:rPr>
              <w:t>sounds</w:t>
            </w:r>
            <w:proofErr w:type="gramEnd"/>
            <w:r>
              <w:rPr>
                <w:rFonts w:ascii="Twinkl Light" w:hAnsi="Twinkl Light"/>
                <w:sz w:val="24"/>
                <w:szCs w:val="24"/>
              </w:rPr>
              <w:t xml:space="preserve"> as they are taught </w:t>
            </w:r>
          </w:p>
          <w:p w:rsidR="00DD6AED" w:rsidRDefault="00DD6AED" w:rsidP="00DD6AED">
            <w:pPr>
              <w:rPr>
                <w:rFonts w:ascii="Twinkl Light" w:hAnsi="Twinkl Light"/>
                <w:sz w:val="24"/>
                <w:szCs w:val="24"/>
              </w:rPr>
            </w:pPr>
          </w:p>
          <w:p w:rsidR="00DD6AED" w:rsidRPr="00B0321E" w:rsidRDefault="00DD6AED" w:rsidP="00DD6AED">
            <w:pPr>
              <w:rPr>
                <w:rFonts w:ascii="Twinkl Light" w:hAnsi="Twinkl Light"/>
                <w:sz w:val="24"/>
                <w:szCs w:val="24"/>
              </w:rPr>
            </w:pPr>
            <w:r>
              <w:rPr>
                <w:rFonts w:ascii="Twinkl Light" w:hAnsi="Twinkl Light"/>
                <w:sz w:val="24"/>
                <w:szCs w:val="24"/>
              </w:rPr>
              <w:t>They will als</w:t>
            </w:r>
            <w:r w:rsidR="00C21D70">
              <w:rPr>
                <w:rFonts w:ascii="Twinkl Light" w:hAnsi="Twinkl Light"/>
                <w:sz w:val="24"/>
                <w:szCs w:val="24"/>
              </w:rPr>
              <w:t>o</w:t>
            </w:r>
            <w:r w:rsidR="00FD275D">
              <w:rPr>
                <w:rFonts w:ascii="Twinkl Light" w:hAnsi="Twinkl Light"/>
                <w:sz w:val="24"/>
                <w:szCs w:val="24"/>
              </w:rPr>
              <w:t xml:space="preserve"> </w:t>
            </w:r>
            <w:r>
              <w:rPr>
                <w:rFonts w:ascii="Twinkl Light" w:hAnsi="Twinkl Light"/>
                <w:sz w:val="24"/>
                <w:szCs w:val="24"/>
              </w:rPr>
              <w:t>be taught how to write their own names with correct letter formation</w:t>
            </w:r>
            <w:r w:rsidR="00FD275D">
              <w:rPr>
                <w:rFonts w:ascii="Twinkl Light" w:hAnsi="Twinkl Light"/>
                <w:sz w:val="24"/>
                <w:szCs w:val="24"/>
              </w:rPr>
              <w:t xml:space="preserve"> for those who cannot yet do this.</w:t>
            </w:r>
          </w:p>
        </w:tc>
      </w:tr>
    </w:tbl>
    <w:p w:rsidR="004D0B8E" w:rsidRDefault="004D0B8E"/>
    <w:p w:rsidR="00F6278B" w:rsidRDefault="00F6278B"/>
    <w:p w:rsidR="00F6278B" w:rsidRDefault="00F6278B"/>
    <w:p w:rsidR="00F6278B" w:rsidRPr="00F6278B" w:rsidRDefault="00F6278B">
      <w:pPr>
        <w:rPr>
          <w:rFonts w:ascii="Twinkl Light" w:hAnsi="Twinkl Light"/>
          <w:sz w:val="32"/>
          <w:szCs w:val="32"/>
        </w:rPr>
      </w:pPr>
      <w:r w:rsidRPr="00F6278B">
        <w:rPr>
          <w:rFonts w:ascii="Twinkl Light" w:hAnsi="Twinkl Light"/>
          <w:sz w:val="32"/>
          <w:szCs w:val="32"/>
        </w:rPr>
        <w:t>There are no class texts as such as we use the White</w:t>
      </w:r>
      <w:r w:rsidR="00157755">
        <w:rPr>
          <w:rFonts w:ascii="Twinkl Light" w:hAnsi="Twinkl Light"/>
          <w:sz w:val="32"/>
          <w:szCs w:val="32"/>
        </w:rPr>
        <w:t xml:space="preserve"> </w:t>
      </w:r>
      <w:r w:rsidRPr="00F6278B">
        <w:rPr>
          <w:rFonts w:ascii="Twinkl Light" w:hAnsi="Twinkl Light"/>
          <w:sz w:val="32"/>
          <w:szCs w:val="32"/>
        </w:rPr>
        <w:t>Rose texts, books that relate to the topic, Jane Considine texts and books that the children choose.</w:t>
      </w:r>
    </w:p>
    <w:sectPr w:rsidR="00F6278B" w:rsidRPr="00F6278B" w:rsidSect="004D0B8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Light">
    <w:panose1 w:val="02000000000000000000"/>
    <w:charset w:val="00"/>
    <w:family w:val="auto"/>
    <w:pitch w:val="variable"/>
    <w:sig w:usb0="00000007" w:usb1="00000001" w:usb2="00000000" w:usb3="00000000" w:csb0="00000093"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ource Sans Pro Light">
    <w:altName w:val="Source Sans Pro Light"/>
    <w:charset w:val="00"/>
    <w:family w:val="swiss"/>
    <w:pitch w:val="variable"/>
    <w:sig w:usb0="600002F7" w:usb1="02000001" w:usb2="00000000" w:usb3="00000000" w:csb0="0000019F" w:csb1="00000000"/>
  </w:font>
  <w:font w:name="Twinkl Cursive Looped">
    <w:altName w:val="Twinkl Cursive Looped"/>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67172"/>
    <w:multiLevelType w:val="multilevel"/>
    <w:tmpl w:val="C9903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156545"/>
    <w:multiLevelType w:val="multilevel"/>
    <w:tmpl w:val="AF305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1F2561"/>
    <w:multiLevelType w:val="multilevel"/>
    <w:tmpl w:val="58065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B8E"/>
    <w:rsid w:val="00031BB5"/>
    <w:rsid w:val="00052050"/>
    <w:rsid w:val="000829B3"/>
    <w:rsid w:val="00122E63"/>
    <w:rsid w:val="001377D2"/>
    <w:rsid w:val="001511BB"/>
    <w:rsid w:val="00157755"/>
    <w:rsid w:val="0019695C"/>
    <w:rsid w:val="001A0E40"/>
    <w:rsid w:val="002104C1"/>
    <w:rsid w:val="00233F65"/>
    <w:rsid w:val="0023610D"/>
    <w:rsid w:val="00244EC6"/>
    <w:rsid w:val="00273888"/>
    <w:rsid w:val="00273A5C"/>
    <w:rsid w:val="00273A74"/>
    <w:rsid w:val="002834B7"/>
    <w:rsid w:val="002B1D99"/>
    <w:rsid w:val="002C481B"/>
    <w:rsid w:val="002D1D67"/>
    <w:rsid w:val="002E4F4A"/>
    <w:rsid w:val="00306D78"/>
    <w:rsid w:val="00353550"/>
    <w:rsid w:val="00362848"/>
    <w:rsid w:val="003D1244"/>
    <w:rsid w:val="003F6C00"/>
    <w:rsid w:val="004D0B8E"/>
    <w:rsid w:val="004D7A4D"/>
    <w:rsid w:val="005A4FE6"/>
    <w:rsid w:val="006467B1"/>
    <w:rsid w:val="006527CF"/>
    <w:rsid w:val="00664A8E"/>
    <w:rsid w:val="006662AC"/>
    <w:rsid w:val="006771F1"/>
    <w:rsid w:val="006A1333"/>
    <w:rsid w:val="006A770C"/>
    <w:rsid w:val="006D0A85"/>
    <w:rsid w:val="00722BA1"/>
    <w:rsid w:val="00777464"/>
    <w:rsid w:val="00792658"/>
    <w:rsid w:val="007E0729"/>
    <w:rsid w:val="007E0E54"/>
    <w:rsid w:val="008327E4"/>
    <w:rsid w:val="0084229D"/>
    <w:rsid w:val="00997A84"/>
    <w:rsid w:val="009A033C"/>
    <w:rsid w:val="00A10FDE"/>
    <w:rsid w:val="00A165D7"/>
    <w:rsid w:val="00A8700A"/>
    <w:rsid w:val="00AE1ED0"/>
    <w:rsid w:val="00AE3D8D"/>
    <w:rsid w:val="00B0221F"/>
    <w:rsid w:val="00B0321E"/>
    <w:rsid w:val="00B13996"/>
    <w:rsid w:val="00B32527"/>
    <w:rsid w:val="00B512BA"/>
    <w:rsid w:val="00B7029B"/>
    <w:rsid w:val="00B8195C"/>
    <w:rsid w:val="00B87DBA"/>
    <w:rsid w:val="00BD6C68"/>
    <w:rsid w:val="00C001E9"/>
    <w:rsid w:val="00C0236D"/>
    <w:rsid w:val="00C14D88"/>
    <w:rsid w:val="00C2131A"/>
    <w:rsid w:val="00C21D70"/>
    <w:rsid w:val="00C34EC7"/>
    <w:rsid w:val="00C57061"/>
    <w:rsid w:val="00C572B0"/>
    <w:rsid w:val="00D07F0B"/>
    <w:rsid w:val="00D13C0E"/>
    <w:rsid w:val="00D625BA"/>
    <w:rsid w:val="00DC739D"/>
    <w:rsid w:val="00DD6AED"/>
    <w:rsid w:val="00DF6EC9"/>
    <w:rsid w:val="00E254F3"/>
    <w:rsid w:val="00E33ABF"/>
    <w:rsid w:val="00E67B1F"/>
    <w:rsid w:val="00E95987"/>
    <w:rsid w:val="00EA7682"/>
    <w:rsid w:val="00EC09FB"/>
    <w:rsid w:val="00F0511C"/>
    <w:rsid w:val="00F23791"/>
    <w:rsid w:val="00F271CF"/>
    <w:rsid w:val="00F62035"/>
    <w:rsid w:val="00F6278B"/>
    <w:rsid w:val="00F8076D"/>
    <w:rsid w:val="00FD275D"/>
    <w:rsid w:val="00FE0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0E55E"/>
  <w15:chartTrackingRefBased/>
  <w15:docId w15:val="{48596368-26DA-4294-A104-E89602E84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0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572B0"/>
    <w:pPr>
      <w:autoSpaceDE w:val="0"/>
      <w:autoSpaceDN w:val="0"/>
      <w:adjustRightInd w:val="0"/>
      <w:spacing w:after="0" w:line="240" w:lineRule="auto"/>
    </w:pPr>
    <w:rPr>
      <w:rFonts w:ascii="Calibri" w:hAnsi="Calibri" w:cs="Calibri"/>
      <w:color w:val="000000"/>
      <w:sz w:val="24"/>
      <w:szCs w:val="24"/>
    </w:rPr>
  </w:style>
  <w:style w:type="character" w:customStyle="1" w:styleId="badge">
    <w:name w:val="badge"/>
    <w:basedOn w:val="DefaultParagraphFont"/>
    <w:rsid w:val="00F271CF"/>
  </w:style>
  <w:style w:type="paragraph" w:styleId="NormalWeb">
    <w:name w:val="Normal (Web)"/>
    <w:basedOn w:val="Normal"/>
    <w:uiPriority w:val="99"/>
    <w:semiHidden/>
    <w:unhideWhenUsed/>
    <w:rsid w:val="00F271C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654758">
      <w:bodyDiv w:val="1"/>
      <w:marLeft w:val="0"/>
      <w:marRight w:val="0"/>
      <w:marTop w:val="0"/>
      <w:marBottom w:val="0"/>
      <w:divBdr>
        <w:top w:val="none" w:sz="0" w:space="0" w:color="auto"/>
        <w:left w:val="none" w:sz="0" w:space="0" w:color="auto"/>
        <w:bottom w:val="none" w:sz="0" w:space="0" w:color="auto"/>
        <w:right w:val="none" w:sz="0" w:space="0" w:color="auto"/>
      </w:divBdr>
      <w:divsChild>
        <w:div w:id="1929462348">
          <w:marLeft w:val="0"/>
          <w:marRight w:val="0"/>
          <w:marTop w:val="0"/>
          <w:marBottom w:val="0"/>
          <w:divBdr>
            <w:top w:val="none" w:sz="0" w:space="0" w:color="auto"/>
            <w:left w:val="none" w:sz="0" w:space="0" w:color="auto"/>
            <w:bottom w:val="none" w:sz="0" w:space="0" w:color="auto"/>
            <w:right w:val="none" w:sz="0" w:space="0" w:color="auto"/>
          </w:divBdr>
          <w:divsChild>
            <w:div w:id="60084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97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5</Pages>
  <Words>1081</Words>
  <Characters>6164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Hulbert</dc:creator>
  <cp:keywords/>
  <dc:description/>
  <cp:lastModifiedBy>Lesley Hulbert</cp:lastModifiedBy>
  <cp:revision>23</cp:revision>
  <dcterms:created xsi:type="dcterms:W3CDTF">2024-08-20T13:15:00Z</dcterms:created>
  <dcterms:modified xsi:type="dcterms:W3CDTF">2024-08-29T14:12:00Z</dcterms:modified>
</cp:coreProperties>
</file>